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C8D3E8" w14:textId="6126B26C" w:rsidR="00C94183" w:rsidRPr="00F355E0" w:rsidRDefault="00C94183" w:rsidP="00C94183">
      <w:pPr>
        <w:tabs>
          <w:tab w:val="right" w:pos="9216"/>
        </w:tabs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F355E0">
        <w:rPr>
          <w:rFonts w:ascii="Times New Roman" w:eastAsia="SimSun" w:hAnsi="Times New Roman" w:cs="Times New Roman"/>
          <w:b/>
          <w:noProof/>
          <w:kern w:val="2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8998D2A" wp14:editId="55C9549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A6C7C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3GPP TSG R</w:t>
      </w:r>
      <w:r w:rsidR="00144406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AN WG1 Meeting #88bis</w:t>
      </w:r>
      <w:r w:rsidR="00144406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  <w:t>R1-1705528</w:t>
      </w:r>
    </w:p>
    <w:p w14:paraId="2A7654A2" w14:textId="77777777" w:rsidR="00C94183" w:rsidRPr="00F355E0" w:rsidRDefault="00C94183" w:rsidP="00C94183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b/>
          <w:bCs/>
          <w:sz w:val="24"/>
          <w:szCs w:val="24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</w:rPr>
        <w:t>Spokane</w:t>
      </w:r>
      <w:r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USA</w:t>
      </w:r>
      <w:r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3</w:t>
      </w:r>
      <w:r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rd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–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7</w:t>
      </w:r>
      <w:r w:rsidRPr="00F355E0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th</w:t>
      </w:r>
      <w:r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April 2017</w:t>
      </w:r>
    </w:p>
    <w:p w14:paraId="5CBD5722" w14:textId="1FA302C2" w:rsidR="005362A0" w:rsidRDefault="005362A0" w:rsidP="0067703D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</w:p>
    <w:p w14:paraId="5C994836" w14:textId="71B80BBD" w:rsidR="001E7711" w:rsidRPr="005433FD" w:rsidRDefault="001E7711" w:rsidP="001E7711">
      <w:pPr>
        <w:pStyle w:val="CRCoverPage"/>
        <w:tabs>
          <w:tab w:val="left" w:pos="1980"/>
        </w:tabs>
        <w:jc w:val="both"/>
        <w:rPr>
          <w:rFonts w:ascii="Times New Roman" w:eastAsia="SimSun" w:hAnsi="Times New Roman"/>
          <w:b/>
          <w:bCs/>
          <w:sz w:val="24"/>
          <w:szCs w:val="24"/>
          <w:lang w:val="en-US"/>
        </w:rPr>
      </w:pPr>
      <w:r w:rsidRPr="005433FD">
        <w:rPr>
          <w:rFonts w:ascii="Times New Roman" w:eastAsia="SimSun" w:hAnsi="Times New Roman"/>
          <w:b/>
          <w:bCs/>
          <w:sz w:val="24"/>
          <w:szCs w:val="24"/>
          <w:lang w:val="en-US"/>
        </w:rPr>
        <w:t>Agenda Item:</w:t>
      </w:r>
      <w:r w:rsidRPr="005433FD">
        <w:rPr>
          <w:rFonts w:ascii="Times New Roman" w:eastAsia="SimSun" w:hAnsi="Times New Roman"/>
          <w:b/>
          <w:bCs/>
          <w:sz w:val="24"/>
          <w:szCs w:val="24"/>
          <w:lang w:val="en-US"/>
        </w:rPr>
        <w:tab/>
      </w:r>
      <w:r w:rsidR="00A11728">
        <w:rPr>
          <w:rFonts w:ascii="Times New Roman" w:eastAsia="SimSun" w:hAnsi="Times New Roman"/>
          <w:b/>
          <w:bCs/>
          <w:sz w:val="24"/>
          <w:szCs w:val="24"/>
          <w:lang w:val="en-US"/>
        </w:rPr>
        <w:t>8</w:t>
      </w:r>
      <w:r w:rsidRPr="005433FD">
        <w:rPr>
          <w:rFonts w:ascii="Times New Roman" w:eastAsia="SimSun" w:hAnsi="Times New Roman"/>
          <w:b/>
          <w:bCs/>
          <w:sz w:val="24"/>
          <w:szCs w:val="24"/>
          <w:lang w:val="en-US"/>
        </w:rPr>
        <w:t>.1.</w:t>
      </w:r>
      <w:r w:rsidR="00A11728">
        <w:rPr>
          <w:rFonts w:ascii="Times New Roman" w:eastAsia="SimSun" w:hAnsi="Times New Roman"/>
          <w:b/>
          <w:bCs/>
          <w:sz w:val="24"/>
          <w:szCs w:val="24"/>
          <w:lang w:val="en-US"/>
        </w:rPr>
        <w:t>4</w:t>
      </w:r>
      <w:r w:rsidR="00C94183">
        <w:rPr>
          <w:rFonts w:ascii="Times New Roman" w:eastAsia="SimSun" w:hAnsi="Times New Roman"/>
          <w:b/>
          <w:bCs/>
          <w:sz w:val="24"/>
          <w:szCs w:val="24"/>
          <w:lang w:val="en-US"/>
        </w:rPr>
        <w:t>.2.2</w:t>
      </w:r>
    </w:p>
    <w:p w14:paraId="7F7438D9" w14:textId="77777777" w:rsidR="001E7711" w:rsidRPr="005433FD" w:rsidRDefault="001E7711" w:rsidP="001E7711">
      <w:pPr>
        <w:tabs>
          <w:tab w:val="left" w:pos="1985"/>
        </w:tabs>
        <w:rPr>
          <w:rFonts w:ascii="Times New Roman" w:eastAsia="SimSun" w:hAnsi="Times New Roman" w:cs="Times New Roman"/>
          <w:b/>
          <w:bCs/>
          <w:sz w:val="24"/>
          <w:szCs w:val="24"/>
        </w:rPr>
      </w:pPr>
      <w:r w:rsidRPr="005433FD">
        <w:rPr>
          <w:rFonts w:ascii="Times New Roman" w:eastAsia="SimSun" w:hAnsi="Times New Roman" w:cs="Times New Roman"/>
          <w:b/>
          <w:bCs/>
          <w:sz w:val="24"/>
          <w:szCs w:val="24"/>
        </w:rPr>
        <w:t>Source:</w:t>
      </w:r>
      <w:r w:rsidRPr="005433FD">
        <w:rPr>
          <w:rFonts w:ascii="Times New Roman" w:eastAsia="SimSun" w:hAnsi="Times New Roman" w:cs="Times New Roman"/>
          <w:b/>
          <w:bCs/>
          <w:sz w:val="24"/>
          <w:szCs w:val="24"/>
        </w:rPr>
        <w:tab/>
        <w:t>InterDigital Communications</w:t>
      </w:r>
    </w:p>
    <w:p w14:paraId="28B5D8FD" w14:textId="64455ADB" w:rsidR="001E7711" w:rsidRPr="005433FD" w:rsidRDefault="001E7711" w:rsidP="001E7711">
      <w:pPr>
        <w:ind w:left="1985" w:hanging="1985"/>
        <w:rPr>
          <w:rFonts w:ascii="Times New Roman" w:eastAsia="SimSun" w:hAnsi="Times New Roman" w:cs="Times New Roman"/>
          <w:b/>
          <w:bCs/>
          <w:sz w:val="24"/>
          <w:szCs w:val="24"/>
        </w:rPr>
      </w:pPr>
      <w:r w:rsidRPr="005433FD">
        <w:rPr>
          <w:rFonts w:ascii="Times New Roman" w:eastAsia="SimSun" w:hAnsi="Times New Roman" w:cs="Times New Roman"/>
          <w:b/>
          <w:bCs/>
          <w:sz w:val="24"/>
          <w:szCs w:val="24"/>
        </w:rPr>
        <w:t>Title:</w:t>
      </w:r>
      <w:r w:rsidRPr="005433FD">
        <w:rPr>
          <w:rFonts w:ascii="Times New Roman" w:eastAsia="SimSun" w:hAnsi="Times New Roman" w:cs="Times New Roman"/>
          <w:b/>
          <w:bCs/>
          <w:sz w:val="24"/>
          <w:szCs w:val="24"/>
        </w:rPr>
        <w:tab/>
      </w:r>
      <w:r w:rsidR="00C94183">
        <w:rPr>
          <w:rFonts w:ascii="Times New Roman" w:eastAsia="SimSun" w:hAnsi="Times New Roman" w:cs="Times New Roman"/>
          <w:b/>
          <w:bCs/>
          <w:sz w:val="24"/>
          <w:szCs w:val="24"/>
        </w:rPr>
        <w:t>Performance Evaluation of Channel Codes for Very Small Block Lengths</w:t>
      </w:r>
    </w:p>
    <w:p w14:paraId="63523B00" w14:textId="77777777" w:rsidR="001E7711" w:rsidRPr="005433FD" w:rsidRDefault="001E7711" w:rsidP="001E7711">
      <w:pPr>
        <w:ind w:left="1985" w:hanging="1985"/>
        <w:rPr>
          <w:rFonts w:ascii="Times New Roman" w:eastAsia="SimSun" w:hAnsi="Times New Roman" w:cs="Times New Roman"/>
          <w:b/>
          <w:bCs/>
          <w:sz w:val="24"/>
          <w:szCs w:val="24"/>
        </w:rPr>
      </w:pPr>
      <w:r w:rsidRPr="005433FD">
        <w:rPr>
          <w:rFonts w:ascii="Times New Roman" w:eastAsia="SimSun" w:hAnsi="Times New Roman" w:cs="Times New Roman"/>
          <w:b/>
          <w:bCs/>
          <w:sz w:val="24"/>
          <w:szCs w:val="24"/>
        </w:rPr>
        <w:t>Document for:</w:t>
      </w:r>
      <w:r w:rsidRPr="005433FD">
        <w:rPr>
          <w:rFonts w:ascii="Times New Roman" w:eastAsia="SimSun" w:hAnsi="Times New Roman" w:cs="Times New Roman"/>
          <w:b/>
          <w:bCs/>
          <w:sz w:val="24"/>
          <w:szCs w:val="24"/>
        </w:rPr>
        <w:tab/>
        <w:t>Discussion and Decision</w:t>
      </w:r>
    </w:p>
    <w:p w14:paraId="47B52570" w14:textId="4281A955" w:rsidR="009B4031" w:rsidRPr="00F355E0" w:rsidRDefault="005362A0" w:rsidP="0067703D">
      <w:pPr>
        <w:pStyle w:val="Heading1"/>
        <w:jc w:val="both"/>
        <w:rPr>
          <w:rFonts w:ascii="Times New Roman" w:hAnsi="Times New Roman"/>
        </w:rPr>
      </w:pPr>
      <w:bookmarkStart w:id="0" w:name="_Ref129681862"/>
      <w:bookmarkStart w:id="1" w:name="_Ref124589705"/>
      <w:r w:rsidRPr="00F355E0">
        <w:rPr>
          <w:rFonts w:ascii="Times New Roman" w:hAnsi="Times New Roman"/>
        </w:rPr>
        <w:t>1</w:t>
      </w:r>
      <w:r w:rsidRPr="00F355E0">
        <w:rPr>
          <w:rFonts w:ascii="Times New Roman" w:hAnsi="Times New Roman"/>
        </w:rPr>
        <w:tab/>
      </w:r>
      <w:r w:rsidR="009B4031" w:rsidRPr="00F355E0">
        <w:rPr>
          <w:rFonts w:ascii="Times New Roman" w:hAnsi="Times New Roman"/>
        </w:rPr>
        <w:t>Introduction</w:t>
      </w:r>
      <w:bookmarkEnd w:id="0"/>
      <w:bookmarkEnd w:id="1"/>
    </w:p>
    <w:p w14:paraId="2567BAD5" w14:textId="286A3D82" w:rsidR="00714D04" w:rsidRDefault="00A11728" w:rsidP="00714D04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It was agreed in RAN1 </w:t>
      </w:r>
      <w:r w:rsidR="00477BFF">
        <w:rPr>
          <w:rFonts w:ascii="Times New Roman" w:hAnsi="Times New Roman" w:cs="Times New Roman"/>
          <w:lang w:val="en-GB"/>
        </w:rPr>
        <w:t xml:space="preserve">NR </w:t>
      </w:r>
      <w:r>
        <w:rPr>
          <w:rFonts w:ascii="Times New Roman" w:hAnsi="Times New Roman" w:cs="Times New Roman"/>
          <w:lang w:val="en-GB"/>
        </w:rPr>
        <w:t xml:space="preserve">Ad-Hoc meeting </w:t>
      </w:r>
      <w:r>
        <w:rPr>
          <w:rFonts w:ascii="Times New Roman" w:hAnsi="Times New Roman" w:cs="Times New Roman"/>
          <w:lang w:val="en-GB"/>
        </w:rPr>
        <w:fldChar w:fldCharType="begin"/>
      </w:r>
      <w:r>
        <w:rPr>
          <w:rFonts w:ascii="Times New Roman" w:hAnsi="Times New Roman" w:cs="Times New Roman"/>
          <w:lang w:val="en-GB"/>
        </w:rPr>
        <w:instrText xml:space="preserve"> REF _Ref450919508 \r \h </w:instrText>
      </w:r>
      <w:r>
        <w:rPr>
          <w:rFonts w:ascii="Times New Roman" w:hAnsi="Times New Roman" w:cs="Times New Roman"/>
          <w:lang w:val="en-GB"/>
        </w:rPr>
      </w:r>
      <w:r>
        <w:rPr>
          <w:rFonts w:ascii="Times New Roman" w:hAnsi="Times New Roman" w:cs="Times New Roman"/>
          <w:lang w:val="en-GB"/>
        </w:rPr>
        <w:fldChar w:fldCharType="separate"/>
      </w:r>
      <w:r w:rsidR="00331619">
        <w:rPr>
          <w:rFonts w:ascii="Times New Roman" w:hAnsi="Times New Roman" w:cs="Times New Roman"/>
          <w:lang w:val="en-GB"/>
        </w:rPr>
        <w:t>[1]</w:t>
      </w:r>
      <w:r>
        <w:rPr>
          <w:rFonts w:ascii="Times New Roman" w:hAnsi="Times New Roman" w:cs="Times New Roman"/>
          <w:lang w:val="en-GB"/>
        </w:rPr>
        <w:fldChar w:fldCharType="end"/>
      </w:r>
      <w:r w:rsidR="00770756">
        <w:rPr>
          <w:rFonts w:ascii="Times New Roman" w:hAnsi="Times New Roman" w:cs="Times New Roman"/>
          <w:lang w:val="en-GB"/>
        </w:rPr>
        <w:t xml:space="preserve"> that LD</w:t>
      </w:r>
      <w:r>
        <w:rPr>
          <w:rFonts w:ascii="Times New Roman" w:hAnsi="Times New Roman" w:cs="Times New Roman"/>
          <w:lang w:val="en-GB"/>
        </w:rPr>
        <w:t>PC codes are adopted for eMBB</w:t>
      </w:r>
      <w:r w:rsidR="00770756">
        <w:rPr>
          <w:rFonts w:ascii="Times New Roman" w:hAnsi="Times New Roman" w:cs="Times New Roman"/>
          <w:lang w:val="en-GB"/>
        </w:rPr>
        <w:t xml:space="preserve"> data channel</w:t>
      </w:r>
      <w:r>
        <w:rPr>
          <w:rFonts w:ascii="Times New Roman" w:hAnsi="Times New Roman" w:cs="Times New Roman"/>
          <w:lang w:val="en-GB"/>
        </w:rPr>
        <w:t xml:space="preserve"> and </w:t>
      </w:r>
      <w:r w:rsidR="00770756">
        <w:rPr>
          <w:rFonts w:ascii="Times New Roman" w:hAnsi="Times New Roman" w:cs="Times New Roman"/>
          <w:lang w:val="en-GB"/>
        </w:rPr>
        <w:t xml:space="preserve">polar codes are adopted for eMBB control </w:t>
      </w:r>
      <w:r w:rsidR="00714D04">
        <w:rPr>
          <w:rFonts w:ascii="Times New Roman" w:hAnsi="Times New Roman" w:cs="Times New Roman"/>
          <w:lang w:val="en-GB"/>
        </w:rPr>
        <w:t>channel</w:t>
      </w:r>
      <w:r w:rsidR="00770756">
        <w:rPr>
          <w:rFonts w:ascii="Times New Roman" w:hAnsi="Times New Roman" w:cs="Times New Roman"/>
          <w:lang w:val="en-GB"/>
        </w:rPr>
        <w:t xml:space="preserve"> (except</w:t>
      </w:r>
      <w:r>
        <w:rPr>
          <w:rFonts w:ascii="Times New Roman" w:hAnsi="Times New Roman" w:cs="Times New Roman"/>
          <w:lang w:val="en-GB"/>
        </w:rPr>
        <w:t xml:space="preserve"> for very small block lengths).</w:t>
      </w:r>
      <w:r w:rsidR="00714D04">
        <w:rPr>
          <w:rFonts w:ascii="Times New Roman" w:hAnsi="Times New Roman" w:cs="Times New Roman"/>
          <w:lang w:val="en-GB"/>
        </w:rPr>
        <w:t xml:space="preserve"> </w:t>
      </w:r>
    </w:p>
    <w:p w14:paraId="4477FBE9" w14:textId="1A6E61F9" w:rsidR="00D7682B" w:rsidRPr="00F355E0" w:rsidRDefault="005C4737" w:rsidP="0067703D">
      <w:pPr>
        <w:jc w:val="both"/>
        <w:rPr>
          <w:rFonts w:ascii="Times New Roman" w:hAnsi="Times New Roman" w:cs="Times New Roman"/>
          <w:lang w:val="en-GB"/>
        </w:rPr>
      </w:pPr>
      <w:r w:rsidRPr="00F355E0">
        <w:rPr>
          <w:rFonts w:ascii="Times New Roman" w:hAnsi="Times New Roman" w:cs="Times New Roman"/>
          <w:lang w:val="en-GB"/>
        </w:rPr>
        <w:t xml:space="preserve">In this contribution, we </w:t>
      </w:r>
      <w:r w:rsidR="00C94183">
        <w:rPr>
          <w:rFonts w:ascii="Times New Roman" w:hAnsi="Times New Roman" w:cs="Times New Roman"/>
          <w:lang w:val="en-GB"/>
        </w:rPr>
        <w:t xml:space="preserve">evaluate the BLER performance of two candidate channel codes (i.e., </w:t>
      </w:r>
      <w:r w:rsidR="0078236D">
        <w:rPr>
          <w:rFonts w:ascii="Times New Roman" w:hAnsi="Times New Roman" w:cs="Times New Roman"/>
          <w:lang w:val="en-GB"/>
        </w:rPr>
        <w:t xml:space="preserve">LTE </w:t>
      </w:r>
      <w:r w:rsidR="00C94183">
        <w:rPr>
          <w:rFonts w:ascii="Times New Roman" w:hAnsi="Times New Roman" w:cs="Times New Roman"/>
          <w:lang w:val="en-GB"/>
        </w:rPr>
        <w:t>Reed-Muller codes and polar codes) for very small block lengths</w:t>
      </w:r>
      <w:r w:rsidR="00DB6AF2">
        <w:rPr>
          <w:rFonts w:ascii="Times New Roman" w:hAnsi="Times New Roman" w:cs="Times New Roman"/>
          <w:lang w:val="en-GB"/>
        </w:rPr>
        <w:t xml:space="preserve"> for eMBB control channel</w:t>
      </w:r>
      <w:r w:rsidR="00D7682B">
        <w:rPr>
          <w:rFonts w:ascii="Times New Roman" w:hAnsi="Times New Roman" w:cs="Times New Roman"/>
          <w:lang w:val="en-GB"/>
        </w:rPr>
        <w:t xml:space="preserve">. </w:t>
      </w:r>
    </w:p>
    <w:p w14:paraId="7D7FD149" w14:textId="3223C113" w:rsidR="00643737" w:rsidRDefault="005362A0" w:rsidP="0067703D">
      <w:pPr>
        <w:pStyle w:val="Heading1"/>
        <w:jc w:val="both"/>
        <w:rPr>
          <w:rFonts w:ascii="Times New Roman" w:hAnsi="Times New Roman"/>
        </w:rPr>
      </w:pPr>
      <w:r w:rsidRPr="00F355E0">
        <w:rPr>
          <w:rFonts w:ascii="Times New Roman" w:hAnsi="Times New Roman"/>
          <w:lang w:val="en-US"/>
        </w:rPr>
        <w:t>2</w:t>
      </w:r>
      <w:r w:rsidRPr="00F355E0">
        <w:rPr>
          <w:rFonts w:ascii="Times New Roman" w:hAnsi="Times New Roman"/>
          <w:lang w:val="en-US"/>
        </w:rPr>
        <w:tab/>
      </w:r>
      <w:r w:rsidRPr="00F355E0">
        <w:rPr>
          <w:rFonts w:ascii="Times New Roman" w:hAnsi="Times New Roman"/>
        </w:rPr>
        <w:t>Discussion</w:t>
      </w:r>
    </w:p>
    <w:p w14:paraId="3117B62A" w14:textId="77777777" w:rsidR="00494676" w:rsidRDefault="00494676" w:rsidP="00494676">
      <w:pPr>
        <w:pStyle w:val="Heading2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2.1</w:t>
      </w:r>
      <w:r w:rsidRPr="00F355E0">
        <w:rPr>
          <w:rFonts w:ascii="Times New Roman" w:hAnsi="Times New Roman"/>
        </w:rPr>
        <w:t xml:space="preserve"> </w:t>
      </w:r>
      <w:r w:rsidRPr="00F355E0">
        <w:rPr>
          <w:rFonts w:ascii="Times New Roman" w:hAnsi="Times New Roman"/>
        </w:rPr>
        <w:tab/>
      </w:r>
      <w:r>
        <w:rPr>
          <w:rFonts w:ascii="Times New Roman" w:hAnsi="Times New Roman"/>
        </w:rPr>
        <w:t>Candidate Channel Codes</w:t>
      </w:r>
    </w:p>
    <w:p w14:paraId="75B431B6" w14:textId="65388B1F" w:rsidR="00494676" w:rsidRPr="00DC5902" w:rsidRDefault="00494676" w:rsidP="00494676">
      <w:pPr>
        <w:jc w:val="both"/>
        <w:rPr>
          <w:rFonts w:ascii="Times New Roman" w:hAnsi="Times New Roman" w:cs="Times New Roman"/>
          <w:lang w:eastAsia="x-none"/>
        </w:rPr>
      </w:pPr>
      <w:r w:rsidRPr="00DC5902">
        <w:rPr>
          <w:rFonts w:ascii="Times New Roman" w:hAnsi="Times New Roman" w:cs="Times New Roman"/>
          <w:lang w:eastAsia="x-none"/>
        </w:rPr>
        <w:t xml:space="preserve">In this section, we introduce the </w:t>
      </w:r>
      <w:r w:rsidR="00DB6AF2">
        <w:rPr>
          <w:rFonts w:ascii="Times New Roman" w:hAnsi="Times New Roman" w:cs="Times New Roman"/>
          <w:lang w:eastAsia="x-none"/>
        </w:rPr>
        <w:t xml:space="preserve">two </w:t>
      </w:r>
      <w:r w:rsidRPr="00DC5902">
        <w:rPr>
          <w:rFonts w:ascii="Times New Roman" w:hAnsi="Times New Roman" w:cs="Times New Roman"/>
          <w:lang w:eastAsia="x-none"/>
        </w:rPr>
        <w:t>channel codes used in our simulation evaluations.</w:t>
      </w:r>
    </w:p>
    <w:p w14:paraId="739623C9" w14:textId="77777777" w:rsidR="00494676" w:rsidRDefault="00494676" w:rsidP="00494676">
      <w:pPr>
        <w:pStyle w:val="Heading2"/>
        <w:ind w:left="0" w:firstLine="0"/>
        <w:jc w:val="both"/>
        <w:rPr>
          <w:rFonts w:ascii="Times New Roman" w:hAnsi="Times New Roman"/>
          <w:b/>
          <w:sz w:val="24"/>
        </w:rPr>
      </w:pPr>
      <w:r w:rsidRPr="002E43DD">
        <w:rPr>
          <w:rFonts w:ascii="Times New Roman" w:hAnsi="Times New Roman"/>
          <w:b/>
          <w:sz w:val="24"/>
        </w:rPr>
        <w:t>Reed-Muller</w:t>
      </w:r>
      <w:r>
        <w:rPr>
          <w:rFonts w:ascii="Times New Roman" w:hAnsi="Times New Roman"/>
          <w:b/>
          <w:sz w:val="24"/>
        </w:rPr>
        <w:t xml:space="preserve"> Code:</w:t>
      </w:r>
    </w:p>
    <w:p w14:paraId="61E7CB6E" w14:textId="1BD3A44C" w:rsidR="00494676" w:rsidRDefault="00494676" w:rsidP="00494676">
      <w:pPr>
        <w:jc w:val="both"/>
        <w:rPr>
          <w:rFonts w:ascii="Times New Roman" w:hAnsi="Times New Roman" w:cs="Times New Roman"/>
          <w:lang w:eastAsia="x-none"/>
        </w:rPr>
      </w:pPr>
      <w:r w:rsidRPr="00DC5902">
        <w:rPr>
          <w:rFonts w:ascii="Times New Roman" w:hAnsi="Times New Roman" w:cs="Times New Roman"/>
          <w:lang w:eastAsia="x-none"/>
        </w:rPr>
        <w:t>Two Reed-Muller</w:t>
      </w:r>
      <w:r>
        <w:rPr>
          <w:rFonts w:ascii="Times New Roman" w:hAnsi="Times New Roman" w:cs="Times New Roman"/>
          <w:lang w:eastAsia="x-none"/>
        </w:rPr>
        <w:t xml:space="preserve"> (RM)</w:t>
      </w:r>
      <w:r w:rsidRPr="00DC5902">
        <w:rPr>
          <w:rFonts w:ascii="Times New Roman" w:hAnsi="Times New Roman" w:cs="Times New Roman"/>
          <w:lang w:eastAsia="x-none"/>
        </w:rPr>
        <w:t xml:space="preserve"> codes are used in our simulations. The first</w:t>
      </w:r>
      <w:r>
        <w:rPr>
          <w:rFonts w:ascii="Times New Roman" w:hAnsi="Times New Roman" w:cs="Times New Roman"/>
          <w:lang w:eastAsia="x-none"/>
        </w:rPr>
        <w:t xml:space="preserve"> RM code</w:t>
      </w:r>
      <w:r w:rsidRPr="00DC5902">
        <w:rPr>
          <w:rFonts w:ascii="Times New Roman" w:hAnsi="Times New Roman" w:cs="Times New Roman"/>
          <w:lang w:eastAsia="x-none"/>
        </w:rPr>
        <w:t xml:space="preserve"> </w:t>
      </w:r>
      <w:r>
        <w:rPr>
          <w:rFonts w:ascii="Times New Roman" w:hAnsi="Times New Roman" w:cs="Times New Roman"/>
          <w:lang w:eastAsia="x-none"/>
        </w:rPr>
        <w:t>is a (32, O) block code, wi</w:t>
      </w:r>
      <w:r w:rsidR="00D53106">
        <w:rPr>
          <w:rFonts w:ascii="Times New Roman" w:hAnsi="Times New Roman" w:cs="Times New Roman"/>
          <w:lang w:eastAsia="x-none"/>
        </w:rPr>
        <w:t xml:space="preserve">th </w:t>
      </w:r>
      <w:r w:rsidR="00EA53C1">
        <w:rPr>
          <w:rFonts w:ascii="Times New Roman" w:hAnsi="Times New Roman" w:cs="Times New Roman"/>
          <w:lang w:eastAsia="x-none"/>
        </w:rPr>
        <w:t>a</w:t>
      </w:r>
      <w:r w:rsidR="00EB0FCA">
        <w:rPr>
          <w:rFonts w:ascii="Times New Roman" w:hAnsi="Times New Roman" w:cs="Times New Roman"/>
          <w:lang w:eastAsia="x-none"/>
        </w:rPr>
        <w:t>n</w:t>
      </w:r>
      <w:r w:rsidR="00EA53C1">
        <w:rPr>
          <w:rFonts w:ascii="Times New Roman" w:hAnsi="Times New Roman" w:cs="Times New Roman"/>
          <w:lang w:eastAsia="x-none"/>
        </w:rPr>
        <w:t xml:space="preserve"> </w:t>
      </w:r>
      <w:r w:rsidR="00D53106">
        <w:rPr>
          <w:rFonts w:ascii="Times New Roman" w:hAnsi="Times New Roman" w:cs="Times New Roman"/>
          <w:lang w:eastAsia="x-none"/>
        </w:rPr>
        <w:t>information block length</w:t>
      </w:r>
      <w:r w:rsidR="00C051CC">
        <w:rPr>
          <w:rFonts w:ascii="Times New Roman" w:hAnsi="Times New Roman" w:cs="Times New Roman"/>
          <w:lang w:eastAsia="x-none"/>
        </w:rPr>
        <w:t xml:space="preserve"> of</w:t>
      </w:r>
      <w:r w:rsidR="00D53106">
        <w:rPr>
          <w:rFonts w:ascii="Times New Roman" w:hAnsi="Times New Roman" w:cs="Times New Roman"/>
          <w:lang w:eastAsia="x-none"/>
        </w:rPr>
        <w:t xml:space="preserve"> no more</w:t>
      </w:r>
      <w:r>
        <w:rPr>
          <w:rFonts w:ascii="Times New Roman" w:hAnsi="Times New Roman" w:cs="Times New Roman"/>
          <w:lang w:eastAsia="x-none"/>
        </w:rPr>
        <w:t xml:space="preserve"> than 11 bits. Its basis sequences are given in Table 5.2.2.6.4-1 of</w:t>
      </w:r>
      <w:r w:rsidR="0078236D">
        <w:rPr>
          <w:rFonts w:ascii="Times New Roman" w:hAnsi="Times New Roman" w:cs="Times New Roman"/>
          <w:lang w:eastAsia="x-none"/>
        </w:rPr>
        <w:t xml:space="preserve"> </w:t>
      </w:r>
      <w:r w:rsidR="0078236D">
        <w:rPr>
          <w:rFonts w:ascii="Times New Roman" w:hAnsi="Times New Roman" w:cs="Times New Roman"/>
          <w:lang w:eastAsia="x-none"/>
        </w:rPr>
        <w:fldChar w:fldCharType="begin"/>
      </w:r>
      <w:r w:rsidR="0078236D">
        <w:rPr>
          <w:rFonts w:ascii="Times New Roman" w:hAnsi="Times New Roman" w:cs="Times New Roman"/>
          <w:lang w:eastAsia="x-none"/>
        </w:rPr>
        <w:instrText xml:space="preserve"> REF _Ref462675693 \r \h </w:instrText>
      </w:r>
      <w:r w:rsidR="0078236D">
        <w:rPr>
          <w:rFonts w:ascii="Times New Roman" w:hAnsi="Times New Roman" w:cs="Times New Roman"/>
          <w:lang w:eastAsia="x-none"/>
        </w:rPr>
      </w:r>
      <w:r w:rsidR="0078236D">
        <w:rPr>
          <w:rFonts w:ascii="Times New Roman" w:hAnsi="Times New Roman" w:cs="Times New Roman"/>
          <w:lang w:eastAsia="x-none"/>
        </w:rPr>
        <w:fldChar w:fldCharType="separate"/>
      </w:r>
      <w:r w:rsidR="00331619">
        <w:rPr>
          <w:rFonts w:ascii="Times New Roman" w:hAnsi="Times New Roman" w:cs="Times New Roman"/>
          <w:lang w:eastAsia="x-none"/>
        </w:rPr>
        <w:t>[2]</w:t>
      </w:r>
      <w:r w:rsidR="0078236D">
        <w:rPr>
          <w:rFonts w:ascii="Times New Roman" w:hAnsi="Times New Roman" w:cs="Times New Roman"/>
          <w:lang w:eastAsia="x-none"/>
        </w:rPr>
        <w:fldChar w:fldCharType="end"/>
      </w:r>
      <w:r>
        <w:rPr>
          <w:rFonts w:ascii="Times New Roman" w:hAnsi="Times New Roman" w:cs="Times New Roman"/>
          <w:lang w:eastAsia="x-none"/>
        </w:rPr>
        <w:t xml:space="preserve">. This code is used in LTE to encode CQI/PMI information in PUSCH.   </w:t>
      </w:r>
    </w:p>
    <w:p w14:paraId="14742D14" w14:textId="1AF9AAB9" w:rsidR="00494676" w:rsidRDefault="00494676" w:rsidP="00494676">
      <w:pPr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eastAsia="x-none"/>
        </w:rPr>
        <w:t xml:space="preserve">The second RM code </w:t>
      </w:r>
      <w:r w:rsidRPr="00DC5902">
        <w:rPr>
          <w:rFonts w:ascii="Times New Roman" w:hAnsi="Times New Roman" w:cs="Times New Roman"/>
          <w:lang w:eastAsia="x-none"/>
        </w:rPr>
        <w:t>i</w:t>
      </w:r>
      <w:r>
        <w:rPr>
          <w:rFonts w:ascii="Times New Roman" w:hAnsi="Times New Roman" w:cs="Times New Roman"/>
          <w:lang w:eastAsia="x-none"/>
        </w:rPr>
        <w:t>s a (20, A) block code, wi</w:t>
      </w:r>
      <w:r w:rsidR="00D53106">
        <w:rPr>
          <w:rFonts w:ascii="Times New Roman" w:hAnsi="Times New Roman" w:cs="Times New Roman"/>
          <w:lang w:eastAsia="x-none"/>
        </w:rPr>
        <w:t xml:space="preserve">th </w:t>
      </w:r>
      <w:r w:rsidR="00EB0FCA">
        <w:rPr>
          <w:rFonts w:ascii="Times New Roman" w:hAnsi="Times New Roman" w:cs="Times New Roman"/>
          <w:lang w:eastAsia="x-none"/>
        </w:rPr>
        <w:t xml:space="preserve">an </w:t>
      </w:r>
      <w:r w:rsidR="00D53106">
        <w:rPr>
          <w:rFonts w:ascii="Times New Roman" w:hAnsi="Times New Roman" w:cs="Times New Roman"/>
          <w:lang w:eastAsia="x-none"/>
        </w:rPr>
        <w:t xml:space="preserve">information block length </w:t>
      </w:r>
      <w:r w:rsidR="00F35698">
        <w:rPr>
          <w:rFonts w:ascii="Times New Roman" w:hAnsi="Times New Roman" w:cs="Times New Roman"/>
          <w:lang w:eastAsia="x-none"/>
        </w:rPr>
        <w:t xml:space="preserve">of </w:t>
      </w:r>
      <w:r w:rsidR="00D53106">
        <w:rPr>
          <w:rFonts w:ascii="Times New Roman" w:hAnsi="Times New Roman" w:cs="Times New Roman"/>
          <w:lang w:eastAsia="x-none"/>
        </w:rPr>
        <w:t>no more</w:t>
      </w:r>
      <w:r>
        <w:rPr>
          <w:rFonts w:ascii="Times New Roman" w:hAnsi="Times New Roman" w:cs="Times New Roman"/>
          <w:lang w:eastAsia="x-none"/>
        </w:rPr>
        <w:t xml:space="preserve"> than 13 bits. Its basis sequences are given in Table 5.2.3.3-1 of</w:t>
      </w:r>
      <w:r w:rsidR="0078236D">
        <w:rPr>
          <w:rFonts w:ascii="Times New Roman" w:hAnsi="Times New Roman" w:cs="Times New Roman"/>
          <w:lang w:eastAsia="x-none"/>
        </w:rPr>
        <w:t xml:space="preserve"> </w:t>
      </w:r>
      <w:r w:rsidR="0078236D">
        <w:rPr>
          <w:rFonts w:ascii="Times New Roman" w:hAnsi="Times New Roman" w:cs="Times New Roman"/>
          <w:lang w:eastAsia="x-none"/>
        </w:rPr>
        <w:fldChar w:fldCharType="begin"/>
      </w:r>
      <w:r w:rsidR="0078236D">
        <w:rPr>
          <w:rFonts w:ascii="Times New Roman" w:hAnsi="Times New Roman" w:cs="Times New Roman"/>
          <w:lang w:eastAsia="x-none"/>
        </w:rPr>
        <w:instrText xml:space="preserve"> REF _Ref462675693 \r \h </w:instrText>
      </w:r>
      <w:r w:rsidR="0078236D">
        <w:rPr>
          <w:rFonts w:ascii="Times New Roman" w:hAnsi="Times New Roman" w:cs="Times New Roman"/>
          <w:lang w:eastAsia="x-none"/>
        </w:rPr>
      </w:r>
      <w:r w:rsidR="0078236D">
        <w:rPr>
          <w:rFonts w:ascii="Times New Roman" w:hAnsi="Times New Roman" w:cs="Times New Roman"/>
          <w:lang w:eastAsia="x-none"/>
        </w:rPr>
        <w:fldChar w:fldCharType="separate"/>
      </w:r>
      <w:r w:rsidR="00331619">
        <w:rPr>
          <w:rFonts w:ascii="Times New Roman" w:hAnsi="Times New Roman" w:cs="Times New Roman"/>
          <w:lang w:eastAsia="x-none"/>
        </w:rPr>
        <w:t>[2]</w:t>
      </w:r>
      <w:r w:rsidR="0078236D">
        <w:rPr>
          <w:rFonts w:ascii="Times New Roman" w:hAnsi="Times New Roman" w:cs="Times New Roman"/>
          <w:lang w:eastAsia="x-none"/>
        </w:rPr>
        <w:fldChar w:fldCharType="end"/>
      </w:r>
      <w:r>
        <w:rPr>
          <w:rFonts w:ascii="Times New Roman" w:hAnsi="Times New Roman" w:cs="Times New Roman"/>
          <w:lang w:eastAsia="x-none"/>
        </w:rPr>
        <w:t>. This code is used in LTE to encode UCI channel quality information.</w:t>
      </w:r>
    </w:p>
    <w:p w14:paraId="2070A7D9" w14:textId="77569800" w:rsidR="00494676" w:rsidRPr="00494676" w:rsidRDefault="00494676" w:rsidP="00494676">
      <w:pPr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eastAsia="x-none"/>
        </w:rPr>
        <w:t>The maximum likelih</w:t>
      </w:r>
      <w:r w:rsidR="00DB6AF2">
        <w:rPr>
          <w:rFonts w:ascii="Times New Roman" w:hAnsi="Times New Roman" w:cs="Times New Roman"/>
          <w:lang w:eastAsia="x-none"/>
        </w:rPr>
        <w:t xml:space="preserve">ood decoding algorithm is used for RM codes. </w:t>
      </w:r>
    </w:p>
    <w:p w14:paraId="2328589E" w14:textId="15380050" w:rsidR="00494676" w:rsidRPr="00331619" w:rsidRDefault="00494676" w:rsidP="00494676">
      <w:pPr>
        <w:rPr>
          <w:rFonts w:ascii="Times New Roman" w:hAnsi="Times New Roman" w:cs="Times New Roman"/>
          <w:b/>
          <w:sz w:val="24"/>
          <w:lang w:eastAsia="x-none"/>
        </w:rPr>
      </w:pPr>
      <w:r w:rsidRPr="00331619">
        <w:rPr>
          <w:rFonts w:ascii="Times New Roman" w:hAnsi="Times New Roman" w:cs="Times New Roman"/>
          <w:b/>
          <w:sz w:val="24"/>
          <w:lang w:eastAsia="x-none"/>
        </w:rPr>
        <w:t xml:space="preserve">Polar Code: </w:t>
      </w:r>
    </w:p>
    <w:p w14:paraId="6836B818" w14:textId="36FF9ED9" w:rsidR="00DB6AF2" w:rsidRDefault="00494676" w:rsidP="0067703D">
      <w:pPr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eastAsia="x-none"/>
        </w:rPr>
        <w:t xml:space="preserve">We use the </w:t>
      </w:r>
      <w:r w:rsidR="00331619">
        <w:rPr>
          <w:rFonts w:ascii="Times New Roman" w:hAnsi="Times New Roman" w:cs="Times New Roman"/>
          <w:lang w:eastAsia="x-none"/>
        </w:rPr>
        <w:t xml:space="preserve">PC </w:t>
      </w:r>
      <w:r>
        <w:rPr>
          <w:rFonts w:ascii="Times New Roman" w:hAnsi="Times New Roman" w:cs="Times New Roman"/>
          <w:lang w:eastAsia="x-none"/>
        </w:rPr>
        <w:t xml:space="preserve">polar code </w:t>
      </w:r>
      <w:r w:rsidR="0078236D">
        <w:rPr>
          <w:rFonts w:ascii="Times New Roman" w:hAnsi="Times New Roman" w:cs="Times New Roman"/>
          <w:lang w:eastAsia="x-none"/>
        </w:rPr>
        <w:t xml:space="preserve">with the construction </w:t>
      </w:r>
      <w:r w:rsidR="00331619">
        <w:rPr>
          <w:rFonts w:ascii="Times New Roman" w:hAnsi="Times New Roman" w:cs="Times New Roman"/>
          <w:lang w:eastAsia="x-none"/>
        </w:rPr>
        <w:t>specified</w:t>
      </w:r>
      <w:r w:rsidR="0078236D">
        <w:rPr>
          <w:rFonts w:ascii="Times New Roman" w:hAnsi="Times New Roman" w:cs="Times New Roman"/>
          <w:lang w:eastAsia="x-none"/>
        </w:rPr>
        <w:t xml:space="preserve"> in </w:t>
      </w:r>
      <w:r w:rsidR="0078236D">
        <w:rPr>
          <w:rFonts w:ascii="Times New Roman" w:hAnsi="Times New Roman" w:cs="Times New Roman"/>
          <w:lang w:eastAsia="x-none"/>
        </w:rPr>
        <w:fldChar w:fldCharType="begin"/>
      </w:r>
      <w:r w:rsidR="0078236D">
        <w:rPr>
          <w:rFonts w:ascii="Times New Roman" w:hAnsi="Times New Roman" w:cs="Times New Roman"/>
          <w:lang w:eastAsia="x-none"/>
        </w:rPr>
        <w:instrText xml:space="preserve"> REF _Ref478032866 \r \h </w:instrText>
      </w:r>
      <w:r w:rsidR="0078236D">
        <w:rPr>
          <w:rFonts w:ascii="Times New Roman" w:hAnsi="Times New Roman" w:cs="Times New Roman"/>
          <w:lang w:eastAsia="x-none"/>
        </w:rPr>
      </w:r>
      <w:r w:rsidR="0078236D">
        <w:rPr>
          <w:rFonts w:ascii="Times New Roman" w:hAnsi="Times New Roman" w:cs="Times New Roman"/>
          <w:lang w:eastAsia="x-none"/>
        </w:rPr>
        <w:fldChar w:fldCharType="separate"/>
      </w:r>
      <w:r w:rsidR="00331619">
        <w:rPr>
          <w:rFonts w:ascii="Times New Roman" w:hAnsi="Times New Roman" w:cs="Times New Roman"/>
          <w:lang w:eastAsia="x-none"/>
        </w:rPr>
        <w:t>[3]</w:t>
      </w:r>
      <w:r w:rsidR="0078236D">
        <w:rPr>
          <w:rFonts w:ascii="Times New Roman" w:hAnsi="Times New Roman" w:cs="Times New Roman"/>
          <w:lang w:eastAsia="x-none"/>
        </w:rPr>
        <w:fldChar w:fldCharType="end"/>
      </w:r>
      <w:r>
        <w:rPr>
          <w:rFonts w:ascii="Times New Roman" w:hAnsi="Times New Roman" w:cs="Times New Roman"/>
          <w:lang w:eastAsia="x-none"/>
        </w:rPr>
        <w:t xml:space="preserve">. </w:t>
      </w:r>
      <w:r w:rsidR="0078236D">
        <w:rPr>
          <w:rFonts w:ascii="Times New Roman" w:hAnsi="Times New Roman" w:cs="Times New Roman"/>
          <w:lang w:eastAsia="x-none"/>
        </w:rPr>
        <w:t>The</w:t>
      </w:r>
      <w:r w:rsidR="00A37301">
        <w:rPr>
          <w:rFonts w:ascii="Times New Roman" w:hAnsi="Times New Roman" w:cs="Times New Roman"/>
          <w:lang w:eastAsia="x-none"/>
        </w:rPr>
        <w:t xml:space="preserve"> bit-reversal shortening scheme </w:t>
      </w:r>
      <w:r w:rsidR="00A37301">
        <w:rPr>
          <w:rFonts w:ascii="Times New Roman" w:hAnsi="Times New Roman" w:cs="Times New Roman"/>
          <w:lang w:eastAsia="x-none"/>
        </w:rPr>
        <w:fldChar w:fldCharType="begin"/>
      </w:r>
      <w:r w:rsidR="00A37301">
        <w:rPr>
          <w:rFonts w:ascii="Times New Roman" w:hAnsi="Times New Roman" w:cs="Times New Roman"/>
          <w:lang w:eastAsia="x-none"/>
        </w:rPr>
        <w:instrText xml:space="preserve"> REF _Ref478033449 \r \h </w:instrText>
      </w:r>
      <w:r w:rsidR="00A37301">
        <w:rPr>
          <w:rFonts w:ascii="Times New Roman" w:hAnsi="Times New Roman" w:cs="Times New Roman"/>
          <w:lang w:eastAsia="x-none"/>
        </w:rPr>
      </w:r>
      <w:r w:rsidR="00A37301">
        <w:rPr>
          <w:rFonts w:ascii="Times New Roman" w:hAnsi="Times New Roman" w:cs="Times New Roman"/>
          <w:lang w:eastAsia="x-none"/>
        </w:rPr>
        <w:fldChar w:fldCharType="separate"/>
      </w:r>
      <w:r w:rsidR="00331619">
        <w:rPr>
          <w:rFonts w:ascii="Times New Roman" w:hAnsi="Times New Roman" w:cs="Times New Roman"/>
          <w:lang w:eastAsia="x-none"/>
        </w:rPr>
        <w:t>[4]</w:t>
      </w:r>
      <w:r w:rsidR="00A37301">
        <w:rPr>
          <w:rFonts w:ascii="Times New Roman" w:hAnsi="Times New Roman" w:cs="Times New Roman"/>
          <w:lang w:eastAsia="x-none"/>
        </w:rPr>
        <w:fldChar w:fldCharType="end"/>
      </w:r>
      <w:r>
        <w:rPr>
          <w:rFonts w:ascii="Times New Roman" w:hAnsi="Times New Roman" w:cs="Times New Roman"/>
          <w:lang w:eastAsia="x-none"/>
        </w:rPr>
        <w:t xml:space="preserve"> is used to </w:t>
      </w:r>
      <w:r w:rsidR="00DB6AF2">
        <w:rPr>
          <w:rFonts w:ascii="Times New Roman" w:hAnsi="Times New Roman" w:cs="Times New Roman"/>
          <w:lang w:eastAsia="x-none"/>
        </w:rPr>
        <w:t>match the desired coded block length</w:t>
      </w:r>
      <w:r>
        <w:rPr>
          <w:rFonts w:ascii="Times New Roman" w:hAnsi="Times New Roman" w:cs="Times New Roman"/>
          <w:lang w:eastAsia="x-none"/>
        </w:rPr>
        <w:t xml:space="preserve">, and the </w:t>
      </w:r>
      <w:r w:rsidR="00331619">
        <w:rPr>
          <w:rFonts w:ascii="Times New Roman" w:hAnsi="Times New Roman" w:cs="Times New Roman"/>
          <w:lang w:eastAsia="x-none"/>
        </w:rPr>
        <w:t>Successive Cancellation List (</w:t>
      </w:r>
      <w:r w:rsidR="00FC0DBD">
        <w:rPr>
          <w:rFonts w:ascii="Times New Roman" w:hAnsi="Times New Roman" w:cs="Times New Roman"/>
          <w:lang w:eastAsia="x-none"/>
        </w:rPr>
        <w:t>SCL</w:t>
      </w:r>
      <w:r w:rsidR="00331619">
        <w:rPr>
          <w:rFonts w:ascii="Times New Roman" w:hAnsi="Times New Roman" w:cs="Times New Roman"/>
          <w:lang w:eastAsia="x-none"/>
        </w:rPr>
        <w:t>)</w:t>
      </w:r>
      <w:r w:rsidR="00FC0DBD">
        <w:rPr>
          <w:rFonts w:ascii="Times New Roman" w:hAnsi="Times New Roman" w:cs="Times New Roman"/>
          <w:lang w:eastAsia="x-none"/>
        </w:rPr>
        <w:t xml:space="preserve"> </w:t>
      </w:r>
      <w:r>
        <w:rPr>
          <w:rFonts w:ascii="Times New Roman" w:hAnsi="Times New Roman" w:cs="Times New Roman"/>
          <w:lang w:eastAsia="x-none"/>
        </w:rPr>
        <w:t xml:space="preserve">decoding algorithm </w:t>
      </w:r>
      <w:r w:rsidR="00331619">
        <w:rPr>
          <w:rFonts w:ascii="Times New Roman" w:hAnsi="Times New Roman" w:cs="Times New Roman"/>
          <w:lang w:eastAsia="x-none"/>
        </w:rPr>
        <w:t xml:space="preserve">with list size 8 </w:t>
      </w:r>
      <w:r>
        <w:rPr>
          <w:rFonts w:ascii="Times New Roman" w:hAnsi="Times New Roman" w:cs="Times New Roman"/>
          <w:lang w:eastAsia="x-none"/>
        </w:rPr>
        <w:t>is used.</w:t>
      </w:r>
    </w:p>
    <w:p w14:paraId="52CD4AF7" w14:textId="077DBDC8" w:rsidR="00494676" w:rsidRDefault="00494676" w:rsidP="00494676">
      <w:pPr>
        <w:pStyle w:val="Heading2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2.2 </w:t>
      </w:r>
      <w:r w:rsidRPr="00F355E0">
        <w:rPr>
          <w:rFonts w:ascii="Times New Roman" w:hAnsi="Times New Roman"/>
        </w:rPr>
        <w:tab/>
      </w:r>
      <w:r>
        <w:rPr>
          <w:rFonts w:ascii="Times New Roman" w:hAnsi="Times New Roman"/>
        </w:rPr>
        <w:t>Performance Comparison for Very Small Information Block Lengths</w:t>
      </w:r>
    </w:p>
    <w:p w14:paraId="719EC5B0" w14:textId="1262CC4C" w:rsidR="00DB6AF2" w:rsidRDefault="00DB6AF2" w:rsidP="00DB6AF2">
      <w:pPr>
        <w:jc w:val="both"/>
        <w:rPr>
          <w:rFonts w:ascii="Times New Roman" w:eastAsiaTheme="minorEastAsia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fldChar w:fldCharType="begin"/>
      </w:r>
      <w:r>
        <w:rPr>
          <w:rFonts w:ascii="Times New Roman" w:eastAsiaTheme="minorEastAsia" w:hAnsi="Times New Roman" w:cs="Times New Roman"/>
          <w:lang w:eastAsia="x-none"/>
        </w:rPr>
        <w:instrText xml:space="preserve"> REF _Ref462752775 \h  \* MERGEFORMAT </w:instrText>
      </w:r>
      <w:r>
        <w:rPr>
          <w:rFonts w:ascii="Times New Roman" w:eastAsiaTheme="minorEastAsia" w:hAnsi="Times New Roman" w:cs="Times New Roman"/>
          <w:lang w:eastAsia="x-none"/>
        </w:rPr>
      </w:r>
      <w:r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331619" w:rsidRPr="00331619">
        <w:rPr>
          <w:rFonts w:ascii="Times New Roman" w:eastAsiaTheme="minorEastAsia" w:hAnsi="Times New Roman" w:cs="Times New Roman"/>
          <w:lang w:eastAsia="x-none"/>
        </w:rPr>
        <w:t>Figure 1</w:t>
      </w:r>
      <w:r>
        <w:rPr>
          <w:rFonts w:ascii="Times New Roman" w:eastAsiaTheme="minorEastAsia" w:hAnsi="Times New Roman" w:cs="Times New Roman"/>
          <w:lang w:eastAsia="x-none"/>
        </w:rPr>
        <w:fldChar w:fldCharType="end"/>
      </w:r>
      <w:r>
        <w:rPr>
          <w:rFonts w:ascii="Times New Roman" w:eastAsiaTheme="minorEastAsia" w:hAnsi="Times New Roman" w:cs="Times New Roman"/>
          <w:lang w:eastAsia="x-none"/>
        </w:rPr>
        <w:t xml:space="preserve"> shows the BLER performance of polar code and LTE RM code at coded block length of 20 bits. Here, we apply the bit-reversal shortening scheme on polar code to shorten 12 bits from </w:t>
      </w:r>
      <w:r w:rsidR="00746E84">
        <w:rPr>
          <w:rFonts w:ascii="Times New Roman" w:eastAsiaTheme="minorEastAsia" w:hAnsi="Times New Roman" w:cs="Times New Roman"/>
          <w:lang w:eastAsia="x-none"/>
        </w:rPr>
        <w:t xml:space="preserve">the </w:t>
      </w:r>
      <w:r>
        <w:rPr>
          <w:rFonts w:ascii="Times New Roman" w:eastAsiaTheme="minorEastAsia" w:hAnsi="Times New Roman" w:cs="Times New Roman"/>
          <w:lang w:eastAsia="x-none"/>
        </w:rPr>
        <w:t>32</w:t>
      </w:r>
      <w:r w:rsidR="00EB0FCA">
        <w:rPr>
          <w:rFonts w:ascii="Times New Roman" w:eastAsiaTheme="minorEastAsia" w:hAnsi="Times New Roman" w:cs="Times New Roman"/>
          <w:lang w:eastAsia="x-none"/>
        </w:rPr>
        <w:t>-</w:t>
      </w:r>
      <w:r>
        <w:rPr>
          <w:rFonts w:ascii="Times New Roman" w:eastAsiaTheme="minorEastAsia" w:hAnsi="Times New Roman" w:cs="Times New Roman"/>
          <w:lang w:eastAsia="x-none"/>
        </w:rPr>
        <w:t>bit mother code length of polar code. This is to match the 20-bit coded block length. It should be mentioned that rate matching schemes of polar code may affect its performance.</w:t>
      </w:r>
    </w:p>
    <w:p w14:paraId="7312E36D" w14:textId="7344407F" w:rsidR="00DB6AF2" w:rsidRDefault="00DB6AF2" w:rsidP="00DB6AF2">
      <w:pPr>
        <w:jc w:val="both"/>
        <w:rPr>
          <w:rFonts w:ascii="Times New Roman" w:eastAsiaTheme="minorEastAsia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t xml:space="preserve">It is </w:t>
      </w:r>
      <w:r w:rsidR="009C10A0">
        <w:rPr>
          <w:rFonts w:ascii="Times New Roman" w:eastAsiaTheme="minorEastAsia" w:hAnsi="Times New Roman" w:cs="Times New Roman"/>
          <w:lang w:eastAsia="x-none"/>
        </w:rPr>
        <w:t xml:space="preserve">observed </w:t>
      </w:r>
      <w:r>
        <w:rPr>
          <w:rFonts w:ascii="Times New Roman" w:eastAsiaTheme="minorEastAsia" w:hAnsi="Times New Roman" w:cs="Times New Roman"/>
          <w:lang w:eastAsia="x-none"/>
        </w:rPr>
        <w:t>from the figure that polar code outperforms RM code at information block lengths of 2, 3 or 4 bits</w:t>
      </w:r>
      <w:bookmarkStart w:id="2" w:name="_GoBack"/>
      <w:bookmarkEnd w:id="2"/>
      <w:r>
        <w:rPr>
          <w:rFonts w:ascii="Times New Roman" w:eastAsiaTheme="minorEastAsia" w:hAnsi="Times New Roman" w:cs="Times New Roman"/>
          <w:lang w:eastAsia="x-none"/>
        </w:rPr>
        <w:t>. The gain of polar code over RM code is around 0.5</w:t>
      </w:r>
      <w:r w:rsidR="00B8028E">
        <w:rPr>
          <w:rFonts w:ascii="Times New Roman" w:eastAsiaTheme="minorEastAsia" w:hAnsi="Times New Roman" w:cs="Times New Roman"/>
          <w:lang w:eastAsia="x-none"/>
        </w:rPr>
        <w:t xml:space="preserve"> </w:t>
      </w:r>
      <w:r>
        <w:rPr>
          <w:rFonts w:ascii="Times New Roman" w:eastAsiaTheme="minorEastAsia" w:hAnsi="Times New Roman" w:cs="Times New Roman"/>
          <w:lang w:eastAsia="x-none"/>
        </w:rPr>
        <w:t>–</w:t>
      </w:r>
      <w:r w:rsidR="00B8028E">
        <w:rPr>
          <w:rFonts w:ascii="Times New Roman" w:eastAsiaTheme="minorEastAsia" w:hAnsi="Times New Roman" w:cs="Times New Roman"/>
          <w:lang w:eastAsia="x-none"/>
        </w:rPr>
        <w:t xml:space="preserve"> </w:t>
      </w:r>
      <w:r>
        <w:rPr>
          <w:rFonts w:ascii="Times New Roman" w:eastAsiaTheme="minorEastAsia" w:hAnsi="Times New Roman" w:cs="Times New Roman"/>
          <w:lang w:eastAsia="x-none"/>
        </w:rPr>
        <w:t>1 dB at the BLER level of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lang w:eastAsia="x-none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eastAsia="x-none"/>
              </w:rPr>
              <m:t xml:space="preserve"> 10</m:t>
            </m:r>
          </m:e>
          <m:sup>
            <m:r>
              <w:rPr>
                <w:rFonts w:ascii="Cambria Math" w:eastAsiaTheme="minorEastAsia" w:hAnsi="Cambria Math" w:cs="Times New Roman"/>
                <w:lang w:eastAsia="x-none"/>
              </w:rPr>
              <m:t>-4</m:t>
            </m:r>
          </m:sup>
        </m:sSup>
      </m:oMath>
      <w:r>
        <w:rPr>
          <w:rFonts w:ascii="Times New Roman" w:eastAsiaTheme="minorEastAsia" w:hAnsi="Times New Roman" w:cs="Times New Roman"/>
          <w:lang w:eastAsia="x-none"/>
        </w:rPr>
        <w:t xml:space="preserve">. For the information </w:t>
      </w:r>
    </w:p>
    <w:p w14:paraId="321A6F9C" w14:textId="47E0F281" w:rsidR="00494676" w:rsidRDefault="002F337A" w:rsidP="00494676">
      <w:pPr>
        <w:keepNext/>
        <w:jc w:val="center"/>
      </w:pPr>
      <w:r>
        <w:rPr>
          <w:rFonts w:eastAsia="MS Mincho"/>
          <w:noProof/>
          <w:sz w:val="16"/>
        </w:rPr>
        <w:lastRenderedPageBreak/>
        <w:drawing>
          <wp:inline distT="0" distB="0" distL="0" distR="0" wp14:anchorId="1BC41DCD" wp14:editId="44961ABE">
            <wp:extent cx="6120765" cy="391414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oded_blk_20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914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22A9C8" w14:textId="42CFAEF1" w:rsidR="00494676" w:rsidRDefault="00494676" w:rsidP="00DB6AF2">
      <w:pPr>
        <w:pStyle w:val="Caption"/>
        <w:jc w:val="center"/>
      </w:pPr>
      <w:bookmarkStart w:id="3" w:name="_Ref46275277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31619">
        <w:rPr>
          <w:noProof/>
        </w:rPr>
        <w:t>1</w:t>
      </w:r>
      <w:r>
        <w:fldChar w:fldCharType="end"/>
      </w:r>
      <w:bookmarkEnd w:id="3"/>
      <w:r>
        <w:t>: Comparison of polar code with Reed-Muller code at coded block length 20 bits.</w:t>
      </w:r>
      <w:r w:rsidR="002F337A">
        <w:rPr>
          <w:noProof/>
          <w:lang w:val="en-US" w:eastAsia="en-US"/>
        </w:rPr>
        <w:drawing>
          <wp:inline distT="0" distB="0" distL="0" distR="0" wp14:anchorId="347737E1" wp14:editId="475960FF">
            <wp:extent cx="6120765" cy="389382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ded_blk_32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893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D81C4C" w14:textId="1654761D" w:rsidR="00494676" w:rsidRDefault="00494676" w:rsidP="00494676">
      <w:pPr>
        <w:pStyle w:val="Caption"/>
        <w:jc w:val="center"/>
      </w:pPr>
      <w:bookmarkStart w:id="4" w:name="_Ref46275218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31619">
        <w:rPr>
          <w:noProof/>
        </w:rPr>
        <w:t>2</w:t>
      </w:r>
      <w:r>
        <w:fldChar w:fldCharType="end"/>
      </w:r>
      <w:bookmarkEnd w:id="4"/>
      <w:r>
        <w:t>: Comparison of polar code with Reed-Muller code at coded block length 32 bits.</w:t>
      </w:r>
    </w:p>
    <w:p w14:paraId="782661E0" w14:textId="0E422881" w:rsidR="00DB6AF2" w:rsidRPr="00DB6AF2" w:rsidRDefault="00DB6AF2" w:rsidP="00DB6AF2">
      <w:pPr>
        <w:rPr>
          <w:lang w:val="en-GB"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t>block length larger than 4 bits, RM code and polar code have similar performance, with the difference less than 0.15 dB at the BLER level of</w:t>
      </w:r>
      <m:oMath>
        <m:r>
          <w:rPr>
            <w:rFonts w:ascii="Cambria Math" w:eastAsiaTheme="minorEastAsia" w:hAnsi="Cambria Math" w:cs="Times New Roman"/>
            <w:lang w:eastAsia="x-none"/>
          </w:rPr>
          <m:t xml:space="preserve"> </m:t>
        </m:r>
        <m:sSup>
          <m:sSupPr>
            <m:ctrlPr>
              <w:rPr>
                <w:rFonts w:ascii="Cambria Math" w:eastAsiaTheme="minorEastAsia" w:hAnsi="Cambria Math" w:cs="Times New Roman"/>
                <w:i/>
                <w:lang w:eastAsia="x-none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eastAsia="x-none"/>
              </w:rPr>
              <m:t>10</m:t>
            </m:r>
          </m:e>
          <m:sup>
            <m:r>
              <w:rPr>
                <w:rFonts w:ascii="Cambria Math" w:eastAsiaTheme="minorEastAsia" w:hAnsi="Cambria Math" w:cs="Times New Roman"/>
                <w:lang w:eastAsia="x-none"/>
              </w:rPr>
              <m:t>-4</m:t>
            </m:r>
          </m:sup>
        </m:sSup>
      </m:oMath>
      <w:r>
        <w:rPr>
          <w:rFonts w:ascii="Times New Roman" w:eastAsiaTheme="minorEastAsia" w:hAnsi="Times New Roman" w:cs="Times New Roman"/>
          <w:lang w:eastAsia="x-none"/>
        </w:rPr>
        <w:t>.</w:t>
      </w:r>
    </w:p>
    <w:p w14:paraId="03C263C2" w14:textId="5954F386" w:rsidR="00494676" w:rsidRDefault="00494676" w:rsidP="00494676">
      <w:pPr>
        <w:jc w:val="both"/>
        <w:rPr>
          <w:rFonts w:ascii="Times New Roman" w:eastAsiaTheme="minorEastAsia" w:hAnsi="Times New Roman" w:cs="Times New Roman"/>
          <w:lang w:eastAsia="x-none"/>
        </w:rPr>
      </w:pPr>
      <w:r w:rsidRPr="00726377">
        <w:rPr>
          <w:rFonts w:ascii="Times New Roman" w:eastAsiaTheme="minorEastAsia" w:hAnsi="Times New Roman" w:cs="Times New Roman"/>
          <w:lang w:eastAsia="x-none"/>
        </w:rPr>
        <w:lastRenderedPageBreak/>
        <w:fldChar w:fldCharType="begin"/>
      </w:r>
      <w:r>
        <w:rPr>
          <w:rFonts w:ascii="Times New Roman" w:eastAsiaTheme="minorEastAsia" w:hAnsi="Times New Roman" w:cs="Times New Roman"/>
          <w:lang w:eastAsia="x-none"/>
        </w:rPr>
        <w:instrText xml:space="preserve"> REF _Ref462752183 \h  \* MERGEFORMAT </w:instrText>
      </w:r>
      <w:r w:rsidRPr="00726377">
        <w:rPr>
          <w:rFonts w:ascii="Times New Roman" w:eastAsiaTheme="minorEastAsia" w:hAnsi="Times New Roman" w:cs="Times New Roman"/>
          <w:lang w:eastAsia="x-none"/>
        </w:rPr>
      </w:r>
      <w:r w:rsidRPr="00726377"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331619" w:rsidRPr="00331619">
        <w:rPr>
          <w:rFonts w:ascii="Times New Roman" w:eastAsiaTheme="minorEastAsia" w:hAnsi="Times New Roman" w:cs="Times New Roman"/>
          <w:lang w:eastAsia="x-none"/>
        </w:rPr>
        <w:t>Figure 2</w:t>
      </w:r>
      <w:r w:rsidRPr="00726377">
        <w:rPr>
          <w:rFonts w:ascii="Times New Roman" w:eastAsiaTheme="minorEastAsia" w:hAnsi="Times New Roman" w:cs="Times New Roman"/>
          <w:lang w:eastAsia="x-none"/>
        </w:rPr>
        <w:fldChar w:fldCharType="end"/>
      </w:r>
      <w:r>
        <w:rPr>
          <w:rFonts w:ascii="Times New Roman" w:eastAsiaTheme="minorEastAsia" w:hAnsi="Times New Roman" w:cs="Times New Roman"/>
          <w:lang w:eastAsia="x-none"/>
        </w:rPr>
        <w:t xml:space="preserve"> shows the BLER performance of polar code and RM code at coded block length of 32 bits. It is </w:t>
      </w:r>
      <w:r w:rsidR="005A14BA">
        <w:rPr>
          <w:rFonts w:ascii="Times New Roman" w:eastAsiaTheme="minorEastAsia" w:hAnsi="Times New Roman" w:cs="Times New Roman"/>
          <w:lang w:eastAsia="x-none"/>
        </w:rPr>
        <w:t xml:space="preserve">observed </w:t>
      </w:r>
      <w:r>
        <w:rPr>
          <w:rFonts w:ascii="Times New Roman" w:eastAsiaTheme="minorEastAsia" w:hAnsi="Times New Roman" w:cs="Times New Roman"/>
          <w:lang w:eastAsia="x-none"/>
        </w:rPr>
        <w:t xml:space="preserve">from the figure that polar code outperforms RM code at </w:t>
      </w:r>
      <w:r w:rsidR="001C2078">
        <w:rPr>
          <w:rFonts w:ascii="Times New Roman" w:eastAsiaTheme="minorEastAsia" w:hAnsi="Times New Roman" w:cs="Times New Roman"/>
          <w:lang w:eastAsia="x-none"/>
        </w:rPr>
        <w:t>information block length of</w:t>
      </w:r>
      <w:r>
        <w:rPr>
          <w:rFonts w:ascii="Times New Roman" w:eastAsiaTheme="minorEastAsia" w:hAnsi="Times New Roman" w:cs="Times New Roman"/>
          <w:lang w:eastAsia="x-none"/>
        </w:rPr>
        <w:t xml:space="preserve"> 2</w:t>
      </w:r>
      <w:r w:rsidR="001C2078">
        <w:rPr>
          <w:rFonts w:ascii="Times New Roman" w:eastAsiaTheme="minorEastAsia" w:hAnsi="Times New Roman" w:cs="Times New Roman"/>
          <w:lang w:eastAsia="x-none"/>
        </w:rPr>
        <w:t>, 3 or 4</w:t>
      </w:r>
      <w:r>
        <w:rPr>
          <w:rFonts w:ascii="Times New Roman" w:eastAsiaTheme="minorEastAsia" w:hAnsi="Times New Roman" w:cs="Times New Roman"/>
          <w:lang w:eastAsia="x-none"/>
        </w:rPr>
        <w:t xml:space="preserve"> bits. The gain of polar</w:t>
      </w:r>
      <w:r w:rsidR="001C2078">
        <w:rPr>
          <w:rFonts w:ascii="Times New Roman" w:eastAsiaTheme="minorEastAsia" w:hAnsi="Times New Roman" w:cs="Times New Roman"/>
          <w:lang w:eastAsia="x-none"/>
        </w:rPr>
        <w:t xml:space="preserve"> code</w:t>
      </w:r>
      <w:r w:rsidR="00CF3BE3">
        <w:rPr>
          <w:rFonts w:ascii="Times New Roman" w:eastAsiaTheme="minorEastAsia" w:hAnsi="Times New Roman" w:cs="Times New Roman"/>
          <w:lang w:eastAsia="x-none"/>
        </w:rPr>
        <w:t xml:space="preserve"> over RM code is around 0.15</w:t>
      </w:r>
      <w:r w:rsidR="008F2986">
        <w:rPr>
          <w:rFonts w:ascii="Times New Roman" w:eastAsiaTheme="minorEastAsia" w:hAnsi="Times New Roman" w:cs="Times New Roman"/>
          <w:lang w:eastAsia="x-none"/>
        </w:rPr>
        <w:t xml:space="preserve"> </w:t>
      </w:r>
      <w:r w:rsidR="00CF3BE3">
        <w:rPr>
          <w:rFonts w:ascii="Times New Roman" w:eastAsiaTheme="minorEastAsia" w:hAnsi="Times New Roman" w:cs="Times New Roman"/>
          <w:lang w:eastAsia="x-none"/>
        </w:rPr>
        <w:t>–</w:t>
      </w:r>
      <w:r w:rsidR="008F2986">
        <w:rPr>
          <w:rFonts w:ascii="Times New Roman" w:eastAsiaTheme="minorEastAsia" w:hAnsi="Times New Roman" w:cs="Times New Roman"/>
          <w:lang w:eastAsia="x-none"/>
        </w:rPr>
        <w:t xml:space="preserve"> </w:t>
      </w:r>
      <w:r w:rsidR="00CF3BE3">
        <w:rPr>
          <w:rFonts w:ascii="Times New Roman" w:eastAsiaTheme="minorEastAsia" w:hAnsi="Times New Roman" w:cs="Times New Roman"/>
          <w:lang w:eastAsia="x-none"/>
        </w:rPr>
        <w:t xml:space="preserve">1 </w:t>
      </w:r>
      <w:r>
        <w:rPr>
          <w:rFonts w:ascii="Times New Roman" w:eastAsiaTheme="minorEastAsia" w:hAnsi="Times New Roman" w:cs="Times New Roman"/>
          <w:lang w:eastAsia="x-none"/>
        </w:rPr>
        <w:t>dB at the BLER level of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lang w:eastAsia="x-none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eastAsia="x-none"/>
              </w:rPr>
              <m:t xml:space="preserve"> 10</m:t>
            </m:r>
          </m:e>
          <m:sup>
            <m:r>
              <w:rPr>
                <w:rFonts w:ascii="Cambria Math" w:eastAsiaTheme="minorEastAsia" w:hAnsi="Cambria Math" w:cs="Times New Roman"/>
                <w:lang w:eastAsia="x-none"/>
              </w:rPr>
              <m:t>-4</m:t>
            </m:r>
          </m:sup>
        </m:sSup>
      </m:oMath>
      <w:r>
        <w:rPr>
          <w:rFonts w:ascii="Times New Roman" w:eastAsiaTheme="minorEastAsia" w:hAnsi="Times New Roman" w:cs="Times New Roman"/>
          <w:lang w:eastAsia="x-none"/>
        </w:rPr>
        <w:t>. Both c</w:t>
      </w:r>
      <w:r w:rsidR="00331619">
        <w:rPr>
          <w:rFonts w:ascii="Times New Roman" w:eastAsiaTheme="minorEastAsia" w:hAnsi="Times New Roman" w:cs="Times New Roman"/>
          <w:lang w:eastAsia="x-none"/>
        </w:rPr>
        <w:t>odes have similar performance for the</w:t>
      </w:r>
      <w:r>
        <w:rPr>
          <w:rFonts w:ascii="Times New Roman" w:eastAsiaTheme="minorEastAsia" w:hAnsi="Times New Roman" w:cs="Times New Roman"/>
          <w:lang w:eastAsia="x-none"/>
        </w:rPr>
        <w:t xml:space="preserve"> information block length</w:t>
      </w:r>
      <w:r w:rsidR="001C2078">
        <w:rPr>
          <w:rFonts w:ascii="Times New Roman" w:eastAsiaTheme="minorEastAsia" w:hAnsi="Times New Roman" w:cs="Times New Roman"/>
          <w:lang w:eastAsia="x-none"/>
        </w:rPr>
        <w:t xml:space="preserve"> larger than</w:t>
      </w:r>
      <w:r>
        <w:rPr>
          <w:rFonts w:ascii="Times New Roman" w:eastAsiaTheme="minorEastAsia" w:hAnsi="Times New Roman" w:cs="Times New Roman"/>
          <w:lang w:eastAsia="x-none"/>
        </w:rPr>
        <w:t xml:space="preserve"> 4 bits. </w:t>
      </w:r>
    </w:p>
    <w:p w14:paraId="0038CF7B" w14:textId="2781787B" w:rsidR="00494676" w:rsidRPr="00E21C81" w:rsidRDefault="00494676" w:rsidP="00494676">
      <w:pPr>
        <w:jc w:val="both"/>
        <w:rPr>
          <w:rFonts w:ascii="Times New Roman" w:eastAsiaTheme="minorEastAsia" w:hAnsi="Times New Roman" w:cs="Times New Roman"/>
          <w:b/>
          <w:i/>
          <w:lang w:eastAsia="x-none"/>
        </w:rPr>
      </w:pPr>
      <w:r>
        <w:rPr>
          <w:rFonts w:ascii="Times New Roman" w:eastAsiaTheme="minorEastAsia" w:hAnsi="Times New Roman" w:cs="Times New Roman"/>
          <w:b/>
          <w:i/>
          <w:lang w:eastAsia="x-none"/>
        </w:rPr>
        <w:t xml:space="preserve">Observation 1: </w:t>
      </w:r>
      <w:r>
        <w:rPr>
          <w:rFonts w:ascii="Times New Roman" w:eastAsiaTheme="minorEastAsia" w:hAnsi="Times New Roman" w:cs="Times New Roman"/>
          <w:i/>
          <w:lang w:eastAsia="x-none"/>
        </w:rPr>
        <w:t xml:space="preserve">Polar codes outperform </w:t>
      </w:r>
      <w:r w:rsidR="001C2078">
        <w:rPr>
          <w:rFonts w:ascii="Times New Roman" w:eastAsiaTheme="minorEastAsia" w:hAnsi="Times New Roman" w:cs="Times New Roman"/>
          <w:i/>
          <w:lang w:eastAsia="x-none"/>
        </w:rPr>
        <w:t xml:space="preserve">LTE </w:t>
      </w:r>
      <w:r w:rsidR="00331619">
        <w:rPr>
          <w:rFonts w:ascii="Times New Roman" w:eastAsiaTheme="minorEastAsia" w:hAnsi="Times New Roman" w:cs="Times New Roman"/>
          <w:i/>
          <w:lang w:eastAsia="x-none"/>
        </w:rPr>
        <w:t>RM codes for the</w:t>
      </w:r>
      <w:r>
        <w:rPr>
          <w:rFonts w:ascii="Times New Roman" w:eastAsiaTheme="minorEastAsia" w:hAnsi="Times New Roman" w:cs="Times New Roman"/>
          <w:i/>
          <w:lang w:eastAsia="x-none"/>
        </w:rPr>
        <w:t xml:space="preserve"> information block lengths </w:t>
      </w:r>
      <w:r w:rsidR="001C2078">
        <w:rPr>
          <w:rFonts w:ascii="Times New Roman" w:eastAsiaTheme="minorEastAsia" w:hAnsi="Times New Roman" w:cs="Times New Roman"/>
          <w:i/>
          <w:lang w:eastAsia="x-none"/>
        </w:rPr>
        <w:t xml:space="preserve">less than or equal to </w:t>
      </w:r>
      <w:r>
        <w:rPr>
          <w:rFonts w:ascii="Times New Roman" w:eastAsiaTheme="minorEastAsia" w:hAnsi="Times New Roman" w:cs="Times New Roman"/>
          <w:i/>
          <w:lang w:eastAsia="x-none"/>
        </w:rPr>
        <w:t>4 bits, while</w:t>
      </w:r>
      <w:r w:rsidR="001C2078">
        <w:rPr>
          <w:rFonts w:ascii="Times New Roman" w:eastAsiaTheme="minorEastAsia" w:hAnsi="Times New Roman" w:cs="Times New Roman"/>
          <w:i/>
          <w:lang w:eastAsia="x-none"/>
        </w:rPr>
        <w:t xml:space="preserve"> </w:t>
      </w:r>
      <w:r w:rsidR="00331619">
        <w:rPr>
          <w:rFonts w:ascii="Times New Roman" w:eastAsiaTheme="minorEastAsia" w:hAnsi="Times New Roman" w:cs="Times New Roman"/>
          <w:i/>
          <w:lang w:eastAsia="x-none"/>
        </w:rPr>
        <w:t>they have similar performance for the</w:t>
      </w:r>
      <w:r w:rsidR="001C2078">
        <w:rPr>
          <w:rFonts w:ascii="Times New Roman" w:eastAsiaTheme="minorEastAsia" w:hAnsi="Times New Roman" w:cs="Times New Roman"/>
          <w:i/>
          <w:lang w:eastAsia="x-none"/>
        </w:rPr>
        <w:t xml:space="preserve"> </w:t>
      </w:r>
      <w:r>
        <w:rPr>
          <w:rFonts w:ascii="Times New Roman" w:eastAsiaTheme="minorEastAsia" w:hAnsi="Times New Roman" w:cs="Times New Roman"/>
          <w:i/>
          <w:lang w:eastAsia="x-none"/>
        </w:rPr>
        <w:t>information block length</w:t>
      </w:r>
      <w:r w:rsidR="001C2078">
        <w:rPr>
          <w:rFonts w:ascii="Times New Roman" w:eastAsiaTheme="minorEastAsia" w:hAnsi="Times New Roman" w:cs="Times New Roman"/>
          <w:i/>
          <w:lang w:eastAsia="x-none"/>
        </w:rPr>
        <w:t>s larger than 4</w:t>
      </w:r>
      <w:r>
        <w:rPr>
          <w:rFonts w:ascii="Times New Roman" w:eastAsiaTheme="minorEastAsia" w:hAnsi="Times New Roman" w:cs="Times New Roman"/>
          <w:i/>
          <w:lang w:eastAsia="x-none"/>
        </w:rPr>
        <w:t xml:space="preserve"> bits.</w:t>
      </w:r>
    </w:p>
    <w:p w14:paraId="3CAE7A70" w14:textId="48524900" w:rsidR="00494676" w:rsidRDefault="00494676" w:rsidP="00494676">
      <w:pPr>
        <w:jc w:val="both"/>
        <w:rPr>
          <w:rFonts w:ascii="Times New Roman" w:eastAsiaTheme="minorEastAsia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t xml:space="preserve">For convenience, we summarize the minimum SNR (in dB) required for polar codes and RM codes to achieve the target BLER levels, shown in </w:t>
      </w:r>
      <w:r>
        <w:rPr>
          <w:rFonts w:ascii="Times New Roman" w:eastAsiaTheme="minorEastAsia" w:hAnsi="Times New Roman" w:cs="Times New Roman"/>
          <w:lang w:eastAsia="x-none"/>
        </w:rPr>
        <w:fldChar w:fldCharType="begin"/>
      </w:r>
      <w:r>
        <w:rPr>
          <w:rFonts w:ascii="Times New Roman" w:eastAsiaTheme="minorEastAsia" w:hAnsi="Times New Roman" w:cs="Times New Roman"/>
          <w:lang w:eastAsia="x-none"/>
        </w:rPr>
        <w:instrText xml:space="preserve"> REF _Ref462824243 \h  \* MERGEFORMAT </w:instrText>
      </w:r>
      <w:r>
        <w:rPr>
          <w:rFonts w:ascii="Times New Roman" w:eastAsiaTheme="minorEastAsia" w:hAnsi="Times New Roman" w:cs="Times New Roman"/>
          <w:lang w:eastAsia="x-none"/>
        </w:rPr>
      </w:r>
      <w:r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331619" w:rsidRPr="00331619">
        <w:rPr>
          <w:rFonts w:ascii="Times New Roman" w:eastAsiaTheme="minorEastAsia" w:hAnsi="Times New Roman" w:cs="Times New Roman"/>
          <w:lang w:eastAsia="x-none"/>
        </w:rPr>
        <w:t>Table 1</w:t>
      </w:r>
      <w:r>
        <w:rPr>
          <w:rFonts w:ascii="Times New Roman" w:eastAsiaTheme="minorEastAsia" w:hAnsi="Times New Roman" w:cs="Times New Roman"/>
          <w:lang w:eastAsia="x-none"/>
        </w:rPr>
        <w:fldChar w:fldCharType="end"/>
      </w:r>
      <w:r>
        <w:rPr>
          <w:rFonts w:ascii="Times New Roman" w:eastAsiaTheme="minorEastAsia" w:hAnsi="Times New Roman" w:cs="Times New Roman"/>
          <w:lang w:eastAsia="x-none"/>
        </w:rPr>
        <w:t xml:space="preserve">. This table is derived from </w:t>
      </w:r>
      <w:r w:rsidR="001C2078">
        <w:rPr>
          <w:rFonts w:ascii="Times New Roman" w:eastAsiaTheme="minorEastAsia" w:hAnsi="Times New Roman" w:cs="Times New Roman"/>
          <w:lang w:eastAsia="x-none"/>
        </w:rPr>
        <w:fldChar w:fldCharType="begin"/>
      </w:r>
      <w:r w:rsidR="001C2078">
        <w:rPr>
          <w:rFonts w:ascii="Times New Roman" w:eastAsiaTheme="minorEastAsia" w:hAnsi="Times New Roman" w:cs="Times New Roman"/>
          <w:lang w:eastAsia="x-none"/>
        </w:rPr>
        <w:instrText xml:space="preserve"> REF _Ref462752775 \h  \* MERGEFORMAT </w:instrText>
      </w:r>
      <w:r w:rsidR="001C2078">
        <w:rPr>
          <w:rFonts w:ascii="Times New Roman" w:eastAsiaTheme="minorEastAsia" w:hAnsi="Times New Roman" w:cs="Times New Roman"/>
          <w:lang w:eastAsia="x-none"/>
        </w:rPr>
      </w:r>
      <w:r w:rsidR="001C2078"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331619" w:rsidRPr="00331619">
        <w:rPr>
          <w:rFonts w:ascii="Times New Roman" w:eastAsiaTheme="minorEastAsia" w:hAnsi="Times New Roman" w:cs="Times New Roman"/>
          <w:lang w:eastAsia="x-none"/>
        </w:rPr>
        <w:t>Figure 1</w:t>
      </w:r>
      <w:r w:rsidR="001C2078">
        <w:rPr>
          <w:rFonts w:ascii="Times New Roman" w:eastAsiaTheme="minorEastAsia" w:hAnsi="Times New Roman" w:cs="Times New Roman"/>
          <w:lang w:eastAsia="x-none"/>
        </w:rPr>
        <w:fldChar w:fldCharType="end"/>
      </w:r>
      <w:r w:rsidR="001C2078">
        <w:rPr>
          <w:rFonts w:ascii="Times New Roman" w:eastAsiaTheme="minorEastAsia" w:hAnsi="Times New Roman" w:cs="Times New Roman"/>
          <w:lang w:eastAsia="x-none"/>
        </w:rPr>
        <w:t xml:space="preserve"> and </w:t>
      </w:r>
      <w:r>
        <w:rPr>
          <w:rFonts w:ascii="Times New Roman" w:eastAsiaTheme="minorEastAsia" w:hAnsi="Times New Roman" w:cs="Times New Roman"/>
          <w:lang w:eastAsia="x-none"/>
        </w:rPr>
        <w:fldChar w:fldCharType="begin"/>
      </w:r>
      <w:r>
        <w:rPr>
          <w:rFonts w:ascii="Times New Roman" w:eastAsiaTheme="minorEastAsia" w:hAnsi="Times New Roman" w:cs="Times New Roman"/>
          <w:lang w:eastAsia="x-none"/>
        </w:rPr>
        <w:instrText xml:space="preserve"> REF _Ref462752183 \h  \* MERGEFORMAT </w:instrText>
      </w:r>
      <w:r>
        <w:rPr>
          <w:rFonts w:ascii="Times New Roman" w:eastAsiaTheme="minorEastAsia" w:hAnsi="Times New Roman" w:cs="Times New Roman"/>
          <w:lang w:eastAsia="x-none"/>
        </w:rPr>
      </w:r>
      <w:r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331619" w:rsidRPr="00331619">
        <w:rPr>
          <w:rFonts w:ascii="Times New Roman" w:eastAsiaTheme="minorEastAsia" w:hAnsi="Times New Roman" w:cs="Times New Roman"/>
          <w:lang w:eastAsia="x-none"/>
        </w:rPr>
        <w:t>Figure 2</w:t>
      </w:r>
      <w:r>
        <w:rPr>
          <w:rFonts w:ascii="Times New Roman" w:eastAsiaTheme="minorEastAsia" w:hAnsi="Times New Roman" w:cs="Times New Roman"/>
          <w:lang w:eastAsia="x-none"/>
        </w:rPr>
        <w:fldChar w:fldCharType="end"/>
      </w:r>
      <w:r>
        <w:rPr>
          <w:rFonts w:ascii="Times New Roman" w:eastAsiaTheme="minorEastAsia" w:hAnsi="Times New Roman" w:cs="Times New Roman"/>
          <w:lang w:eastAsia="x-none"/>
        </w:rPr>
        <w:t xml:space="preserve">. </w:t>
      </w:r>
      <w:r w:rsidR="003C1010">
        <w:rPr>
          <w:rFonts w:ascii="Times New Roman" w:eastAsiaTheme="minorEastAsia" w:hAnsi="Times New Roman" w:cs="Times New Roman"/>
          <w:lang w:eastAsia="x-none"/>
        </w:rPr>
        <w:t>The</w:t>
      </w:r>
      <w:r>
        <w:rPr>
          <w:rFonts w:ascii="Times New Roman" w:eastAsiaTheme="minorEastAsia" w:hAnsi="Times New Roman" w:cs="Times New Roman"/>
          <w:lang w:eastAsia="x-none"/>
        </w:rPr>
        <w:t xml:space="preserve"> numbers in green indicate better performance, and the numbers in red indicate worse performance. </w:t>
      </w:r>
    </w:p>
    <w:p w14:paraId="2299BA8B" w14:textId="02FD670F" w:rsidR="00494676" w:rsidRDefault="00494676" w:rsidP="00494676">
      <w:pPr>
        <w:pStyle w:val="Caption"/>
        <w:keepNext/>
        <w:jc w:val="center"/>
      </w:pPr>
      <w:bookmarkStart w:id="5" w:name="_Ref46282424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1619">
        <w:rPr>
          <w:noProof/>
        </w:rPr>
        <w:t>1</w:t>
      </w:r>
      <w:r>
        <w:fldChar w:fldCharType="end"/>
      </w:r>
      <w:bookmarkEnd w:id="5"/>
      <w:r>
        <w:t>: The minimum SNR required to achieve the target BLER</w:t>
      </w:r>
      <w:r w:rsidR="008F0192">
        <w:t xml:space="preserve"> of </w:t>
      </w:r>
      <m:oMath>
        <m:r>
          <m:rPr>
            <m:sty m:val="bi"/>
          </m:rPr>
          <w:rPr>
            <w:rFonts w:ascii="Cambria Math" w:hAnsi="Cambria Math"/>
          </w:rPr>
          <m:t>1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-4</m:t>
            </m:r>
          </m:sup>
        </m:sSup>
      </m:oMath>
      <w:r>
        <w:t xml:space="preserve"> (unit: dB)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55"/>
        <w:gridCol w:w="2168"/>
        <w:gridCol w:w="1971"/>
        <w:gridCol w:w="2203"/>
      </w:tblGrid>
      <w:tr w:rsidR="008F0192" w14:paraId="6F80C5C6" w14:textId="77777777" w:rsidTr="00DB6AF2">
        <w:trPr>
          <w:trHeight w:val="58"/>
        </w:trPr>
        <w:tc>
          <w:tcPr>
            <w:tcW w:w="2655" w:type="dxa"/>
          </w:tcPr>
          <w:p w14:paraId="7E9639F6" w14:textId="77777777" w:rsidR="008F0192" w:rsidRPr="00CB52AB" w:rsidRDefault="008F0192" w:rsidP="00175E2D">
            <w:pPr>
              <w:jc w:val="center"/>
              <w:rPr>
                <w:rFonts w:ascii="Times New Roman" w:eastAsiaTheme="minorEastAsia" w:hAnsi="Times New Roman" w:cs="Times New Roman"/>
                <w:sz w:val="20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x-none"/>
              </w:rPr>
              <w:t>Coded Block Length (bits)</w:t>
            </w:r>
          </w:p>
        </w:tc>
        <w:tc>
          <w:tcPr>
            <w:tcW w:w="2168" w:type="dxa"/>
          </w:tcPr>
          <w:p w14:paraId="381565C4" w14:textId="1A2CBADC" w:rsidR="008F0192" w:rsidRPr="00CB52AB" w:rsidRDefault="008F0192" w:rsidP="00175E2D">
            <w:pPr>
              <w:jc w:val="center"/>
              <w:rPr>
                <w:rFonts w:ascii="Times New Roman" w:eastAsiaTheme="minorEastAsia" w:hAnsi="Times New Roman" w:cs="Times New Roman"/>
                <w:sz w:val="20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x-none"/>
              </w:rPr>
              <w:t>Info. Block Length (bits)</w:t>
            </w:r>
          </w:p>
        </w:tc>
        <w:tc>
          <w:tcPr>
            <w:tcW w:w="1971" w:type="dxa"/>
          </w:tcPr>
          <w:p w14:paraId="27EDEBEB" w14:textId="77777777" w:rsidR="008F0192" w:rsidRPr="00CB52AB" w:rsidRDefault="008F0192" w:rsidP="00175E2D">
            <w:pPr>
              <w:jc w:val="center"/>
              <w:rPr>
                <w:rFonts w:ascii="Times New Roman" w:eastAsiaTheme="minorEastAsia" w:hAnsi="Times New Roman" w:cs="Times New Roman"/>
                <w:sz w:val="20"/>
                <w:lang w:eastAsia="x-none"/>
              </w:rPr>
            </w:pPr>
            <w:r w:rsidRPr="00CB52AB">
              <w:rPr>
                <w:rFonts w:ascii="Times New Roman" w:eastAsiaTheme="minorEastAsia" w:hAnsi="Times New Roman" w:cs="Times New Roman"/>
                <w:sz w:val="20"/>
                <w:lang w:eastAsia="x-none"/>
              </w:rPr>
              <w:t>Polar</w:t>
            </w:r>
          </w:p>
        </w:tc>
        <w:tc>
          <w:tcPr>
            <w:tcW w:w="2203" w:type="dxa"/>
          </w:tcPr>
          <w:p w14:paraId="6D80566F" w14:textId="77777777" w:rsidR="008F0192" w:rsidRPr="00CB52AB" w:rsidRDefault="008F0192" w:rsidP="00175E2D">
            <w:pPr>
              <w:jc w:val="center"/>
              <w:rPr>
                <w:rFonts w:ascii="Times New Roman" w:eastAsiaTheme="minorEastAsia" w:hAnsi="Times New Roman" w:cs="Times New Roman"/>
                <w:sz w:val="20"/>
                <w:lang w:eastAsia="x-none"/>
              </w:rPr>
            </w:pPr>
            <w:r w:rsidRPr="00CB52AB">
              <w:rPr>
                <w:rFonts w:ascii="Times New Roman" w:eastAsiaTheme="minorEastAsia" w:hAnsi="Times New Roman" w:cs="Times New Roman"/>
                <w:sz w:val="20"/>
                <w:lang w:eastAsia="x-none"/>
              </w:rPr>
              <w:t>RM</w:t>
            </w:r>
          </w:p>
        </w:tc>
      </w:tr>
      <w:tr w:rsidR="002B51D8" w14:paraId="13083221" w14:textId="77777777" w:rsidTr="00DB6AF2">
        <w:trPr>
          <w:trHeight w:val="202"/>
        </w:trPr>
        <w:tc>
          <w:tcPr>
            <w:tcW w:w="2655" w:type="dxa"/>
            <w:vMerge w:val="restart"/>
          </w:tcPr>
          <w:p w14:paraId="38FFDF26" w14:textId="5461C244" w:rsidR="002B51D8" w:rsidRPr="00CB52AB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sz w:val="20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x-none"/>
              </w:rPr>
              <w:t>20</w:t>
            </w:r>
          </w:p>
        </w:tc>
        <w:tc>
          <w:tcPr>
            <w:tcW w:w="2168" w:type="dxa"/>
          </w:tcPr>
          <w:p w14:paraId="39B43122" w14:textId="3176EC2A" w:rsidR="002B51D8" w:rsidRPr="00CB52AB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sz w:val="20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x-none"/>
              </w:rPr>
              <w:t>2</w:t>
            </w:r>
          </w:p>
        </w:tc>
        <w:tc>
          <w:tcPr>
            <w:tcW w:w="1971" w:type="dxa"/>
          </w:tcPr>
          <w:p w14:paraId="50CDBA8B" w14:textId="10B052DB" w:rsidR="002B51D8" w:rsidRPr="002B51D8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color w:val="00B050"/>
                <w:sz w:val="20"/>
                <w:lang w:eastAsia="x-none"/>
              </w:rPr>
            </w:pPr>
            <w:r w:rsidRPr="002B51D8">
              <w:rPr>
                <w:rFonts w:ascii="Times New Roman" w:eastAsiaTheme="minorEastAsia" w:hAnsi="Times New Roman" w:cs="Times New Roman"/>
                <w:color w:val="00B050"/>
                <w:sz w:val="20"/>
                <w:lang w:eastAsia="x-none"/>
              </w:rPr>
              <w:t>0.75</w:t>
            </w:r>
          </w:p>
        </w:tc>
        <w:tc>
          <w:tcPr>
            <w:tcW w:w="2203" w:type="dxa"/>
          </w:tcPr>
          <w:p w14:paraId="7F7A547D" w14:textId="23C03A43" w:rsidR="002B51D8" w:rsidRPr="00CB52AB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color w:val="FF0000"/>
                <w:sz w:val="20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color w:val="FF0000"/>
                <w:sz w:val="20"/>
                <w:lang w:eastAsia="x-none"/>
              </w:rPr>
              <w:t>1.82</w:t>
            </w:r>
          </w:p>
        </w:tc>
      </w:tr>
      <w:tr w:rsidR="002B51D8" w14:paraId="21B0F5AF" w14:textId="77777777" w:rsidTr="00DB6AF2">
        <w:trPr>
          <w:trHeight w:val="394"/>
        </w:trPr>
        <w:tc>
          <w:tcPr>
            <w:tcW w:w="2655" w:type="dxa"/>
            <w:vMerge/>
          </w:tcPr>
          <w:p w14:paraId="3C77D310" w14:textId="79A325B7" w:rsidR="002B51D8" w:rsidRPr="00CB52AB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sz w:val="20"/>
                <w:lang w:eastAsia="x-none"/>
              </w:rPr>
            </w:pPr>
          </w:p>
        </w:tc>
        <w:tc>
          <w:tcPr>
            <w:tcW w:w="2168" w:type="dxa"/>
          </w:tcPr>
          <w:p w14:paraId="0E0E2710" w14:textId="667B73A2" w:rsidR="002B51D8" w:rsidRPr="00CB52AB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sz w:val="20"/>
                <w:lang w:eastAsia="x-none"/>
              </w:rPr>
            </w:pPr>
            <w:r w:rsidRPr="00CB52AB">
              <w:rPr>
                <w:rFonts w:ascii="Times New Roman" w:eastAsiaTheme="minorEastAsia" w:hAnsi="Times New Roman" w:cs="Times New Roman"/>
                <w:sz w:val="20"/>
                <w:lang w:eastAsia="x-none"/>
              </w:rPr>
              <w:t>3</w:t>
            </w:r>
          </w:p>
        </w:tc>
        <w:tc>
          <w:tcPr>
            <w:tcW w:w="1971" w:type="dxa"/>
          </w:tcPr>
          <w:p w14:paraId="4FFD4AA8" w14:textId="173E9AF2" w:rsidR="002B51D8" w:rsidRPr="002B51D8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color w:val="00B050"/>
                <w:sz w:val="20"/>
                <w:lang w:eastAsia="x-none"/>
              </w:rPr>
            </w:pPr>
            <w:r w:rsidRPr="002B51D8">
              <w:rPr>
                <w:rFonts w:ascii="Times New Roman" w:eastAsiaTheme="minorEastAsia" w:hAnsi="Times New Roman" w:cs="Times New Roman"/>
                <w:color w:val="00B050"/>
                <w:sz w:val="20"/>
                <w:lang w:eastAsia="x-none"/>
              </w:rPr>
              <w:t>1.86</w:t>
            </w:r>
          </w:p>
        </w:tc>
        <w:tc>
          <w:tcPr>
            <w:tcW w:w="2203" w:type="dxa"/>
          </w:tcPr>
          <w:p w14:paraId="4325F190" w14:textId="1E8DA214" w:rsidR="002B51D8" w:rsidRPr="00CB52AB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color w:val="FF0000"/>
                <w:sz w:val="20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color w:val="FF0000"/>
                <w:sz w:val="20"/>
                <w:lang w:eastAsia="x-none"/>
              </w:rPr>
              <w:t>2.61</w:t>
            </w:r>
          </w:p>
        </w:tc>
      </w:tr>
      <w:tr w:rsidR="002B51D8" w14:paraId="388373C8" w14:textId="77777777" w:rsidTr="00DB6AF2">
        <w:trPr>
          <w:trHeight w:val="394"/>
        </w:trPr>
        <w:tc>
          <w:tcPr>
            <w:tcW w:w="2655" w:type="dxa"/>
            <w:vMerge/>
          </w:tcPr>
          <w:p w14:paraId="1CCE0248" w14:textId="51B57623" w:rsidR="002B51D8" w:rsidRPr="00CB52AB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sz w:val="20"/>
                <w:lang w:eastAsia="x-none"/>
              </w:rPr>
            </w:pPr>
          </w:p>
        </w:tc>
        <w:tc>
          <w:tcPr>
            <w:tcW w:w="2168" w:type="dxa"/>
          </w:tcPr>
          <w:p w14:paraId="273ABC90" w14:textId="684E7B1C" w:rsidR="002B51D8" w:rsidRPr="00CB52AB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sz w:val="20"/>
                <w:lang w:eastAsia="x-none"/>
              </w:rPr>
            </w:pPr>
            <w:r w:rsidRPr="00CB52AB">
              <w:rPr>
                <w:rFonts w:ascii="Times New Roman" w:eastAsiaTheme="minorEastAsia" w:hAnsi="Times New Roman" w:cs="Times New Roman"/>
                <w:sz w:val="20"/>
                <w:lang w:eastAsia="x-none"/>
              </w:rPr>
              <w:t>4</w:t>
            </w:r>
          </w:p>
        </w:tc>
        <w:tc>
          <w:tcPr>
            <w:tcW w:w="1971" w:type="dxa"/>
          </w:tcPr>
          <w:p w14:paraId="1360A09B" w14:textId="73F9F787" w:rsidR="002B51D8" w:rsidRPr="002B51D8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color w:val="00B050"/>
                <w:sz w:val="20"/>
                <w:lang w:eastAsia="x-none"/>
              </w:rPr>
            </w:pPr>
            <w:r w:rsidRPr="002B51D8">
              <w:rPr>
                <w:rFonts w:ascii="Times New Roman" w:eastAsiaTheme="minorEastAsia" w:hAnsi="Times New Roman" w:cs="Times New Roman"/>
                <w:color w:val="00B050"/>
                <w:sz w:val="20"/>
                <w:lang w:eastAsia="x-none"/>
              </w:rPr>
              <w:t>2.65</w:t>
            </w:r>
          </w:p>
        </w:tc>
        <w:tc>
          <w:tcPr>
            <w:tcW w:w="2203" w:type="dxa"/>
          </w:tcPr>
          <w:p w14:paraId="7CFE07F0" w14:textId="71D301FB" w:rsidR="002B51D8" w:rsidRPr="00CB52AB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color w:val="FF0000"/>
                <w:sz w:val="20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color w:val="FF0000"/>
                <w:sz w:val="20"/>
                <w:lang w:eastAsia="x-none"/>
              </w:rPr>
              <w:t>3.07</w:t>
            </w:r>
          </w:p>
        </w:tc>
      </w:tr>
      <w:tr w:rsidR="002B51D8" w14:paraId="37C1A5F8" w14:textId="77777777" w:rsidTr="00DB6AF2">
        <w:trPr>
          <w:trHeight w:val="394"/>
        </w:trPr>
        <w:tc>
          <w:tcPr>
            <w:tcW w:w="2655" w:type="dxa"/>
            <w:vMerge/>
          </w:tcPr>
          <w:p w14:paraId="25FD8138" w14:textId="7AFFFE98" w:rsidR="002B51D8" w:rsidRPr="00CB52AB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sz w:val="20"/>
                <w:lang w:eastAsia="x-none"/>
              </w:rPr>
            </w:pPr>
          </w:p>
        </w:tc>
        <w:tc>
          <w:tcPr>
            <w:tcW w:w="2168" w:type="dxa"/>
          </w:tcPr>
          <w:p w14:paraId="53E7D003" w14:textId="26C5B101" w:rsidR="002B51D8" w:rsidRPr="00CB52AB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sz w:val="20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x-none"/>
              </w:rPr>
              <w:t>5</w:t>
            </w:r>
          </w:p>
        </w:tc>
        <w:tc>
          <w:tcPr>
            <w:tcW w:w="1971" w:type="dxa"/>
          </w:tcPr>
          <w:p w14:paraId="7F23F161" w14:textId="5799ECF4" w:rsidR="002B51D8" w:rsidRPr="002B51D8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color w:val="FF0000"/>
                <w:sz w:val="20"/>
                <w:lang w:eastAsia="x-none"/>
              </w:rPr>
            </w:pPr>
            <w:r w:rsidRPr="002B51D8">
              <w:rPr>
                <w:rFonts w:ascii="Times New Roman" w:eastAsiaTheme="minorEastAsia" w:hAnsi="Times New Roman" w:cs="Times New Roman"/>
                <w:color w:val="FF0000"/>
                <w:sz w:val="20"/>
                <w:lang w:eastAsia="x-none"/>
              </w:rPr>
              <w:t>3.46</w:t>
            </w:r>
          </w:p>
        </w:tc>
        <w:tc>
          <w:tcPr>
            <w:tcW w:w="2203" w:type="dxa"/>
          </w:tcPr>
          <w:p w14:paraId="20F024D4" w14:textId="7F95D6D1" w:rsidR="002B51D8" w:rsidRPr="00CB52AB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color w:val="FF0000"/>
                <w:sz w:val="20"/>
                <w:lang w:eastAsia="x-none"/>
              </w:rPr>
            </w:pPr>
            <w:r w:rsidRPr="006E236F">
              <w:rPr>
                <w:rFonts w:ascii="Times New Roman" w:eastAsiaTheme="minorEastAsia" w:hAnsi="Times New Roman" w:cs="Times New Roman"/>
                <w:color w:val="00B050"/>
                <w:sz w:val="20"/>
                <w:lang w:eastAsia="x-none"/>
              </w:rPr>
              <w:t>3.39</w:t>
            </w:r>
          </w:p>
        </w:tc>
      </w:tr>
      <w:tr w:rsidR="002B51D8" w14:paraId="3CE55537" w14:textId="77777777" w:rsidTr="00DB6AF2">
        <w:trPr>
          <w:trHeight w:val="394"/>
        </w:trPr>
        <w:tc>
          <w:tcPr>
            <w:tcW w:w="2655" w:type="dxa"/>
            <w:vMerge/>
          </w:tcPr>
          <w:p w14:paraId="1B08E37A" w14:textId="4C06D51E" w:rsidR="002B51D8" w:rsidRPr="00CB52AB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sz w:val="20"/>
                <w:lang w:eastAsia="x-none"/>
              </w:rPr>
            </w:pPr>
          </w:p>
        </w:tc>
        <w:tc>
          <w:tcPr>
            <w:tcW w:w="2168" w:type="dxa"/>
          </w:tcPr>
          <w:p w14:paraId="37EBEF01" w14:textId="0BD17EB6" w:rsidR="002B51D8" w:rsidRPr="00CB52AB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sz w:val="20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x-none"/>
              </w:rPr>
              <w:t>6</w:t>
            </w:r>
          </w:p>
        </w:tc>
        <w:tc>
          <w:tcPr>
            <w:tcW w:w="1971" w:type="dxa"/>
          </w:tcPr>
          <w:p w14:paraId="713CBD05" w14:textId="472430AB" w:rsidR="002B51D8" w:rsidRPr="002B51D8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color w:val="FF0000"/>
                <w:sz w:val="20"/>
                <w:lang w:eastAsia="x-none"/>
              </w:rPr>
            </w:pPr>
            <w:r w:rsidRPr="002B51D8">
              <w:rPr>
                <w:rFonts w:ascii="Times New Roman" w:eastAsiaTheme="minorEastAsia" w:hAnsi="Times New Roman" w:cs="Times New Roman"/>
                <w:color w:val="FF0000"/>
                <w:sz w:val="20"/>
                <w:lang w:eastAsia="x-none"/>
              </w:rPr>
              <w:t>3.87</w:t>
            </w:r>
          </w:p>
        </w:tc>
        <w:tc>
          <w:tcPr>
            <w:tcW w:w="2203" w:type="dxa"/>
          </w:tcPr>
          <w:p w14:paraId="422C69D8" w14:textId="656076D5" w:rsidR="002B51D8" w:rsidRPr="00CB52AB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color w:val="FF0000"/>
                <w:sz w:val="20"/>
                <w:lang w:eastAsia="x-none"/>
              </w:rPr>
            </w:pPr>
            <w:r w:rsidRPr="006E236F">
              <w:rPr>
                <w:rFonts w:ascii="Times New Roman" w:eastAsiaTheme="minorEastAsia" w:hAnsi="Times New Roman" w:cs="Times New Roman"/>
                <w:color w:val="00B050"/>
                <w:sz w:val="20"/>
                <w:lang w:eastAsia="x-none"/>
              </w:rPr>
              <w:t>3.76</w:t>
            </w:r>
          </w:p>
        </w:tc>
      </w:tr>
      <w:tr w:rsidR="002B51D8" w14:paraId="7B562425" w14:textId="77777777" w:rsidTr="00DB6AF2">
        <w:trPr>
          <w:trHeight w:val="394"/>
        </w:trPr>
        <w:tc>
          <w:tcPr>
            <w:tcW w:w="2655" w:type="dxa"/>
            <w:vMerge/>
          </w:tcPr>
          <w:p w14:paraId="4502FF57" w14:textId="671C16D9" w:rsidR="002B51D8" w:rsidRPr="00CB52AB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sz w:val="20"/>
                <w:lang w:eastAsia="x-none"/>
              </w:rPr>
            </w:pPr>
          </w:p>
        </w:tc>
        <w:tc>
          <w:tcPr>
            <w:tcW w:w="2168" w:type="dxa"/>
          </w:tcPr>
          <w:p w14:paraId="6F78F03E" w14:textId="37E1CA23" w:rsidR="002B51D8" w:rsidRPr="00CB52AB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sz w:val="20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x-none"/>
              </w:rPr>
              <w:t>7</w:t>
            </w:r>
          </w:p>
        </w:tc>
        <w:tc>
          <w:tcPr>
            <w:tcW w:w="1971" w:type="dxa"/>
          </w:tcPr>
          <w:p w14:paraId="0DA56959" w14:textId="526BFCC4" w:rsidR="002B51D8" w:rsidRPr="002B51D8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color w:val="00B050"/>
                <w:sz w:val="20"/>
                <w:lang w:eastAsia="x-none"/>
              </w:rPr>
            </w:pPr>
            <w:r w:rsidRPr="002B51D8">
              <w:rPr>
                <w:rFonts w:ascii="Times New Roman" w:eastAsiaTheme="minorEastAsia" w:hAnsi="Times New Roman" w:cs="Times New Roman"/>
                <w:color w:val="00B050"/>
                <w:sz w:val="20"/>
                <w:lang w:eastAsia="x-none"/>
              </w:rPr>
              <w:t>4.57</w:t>
            </w:r>
          </w:p>
        </w:tc>
        <w:tc>
          <w:tcPr>
            <w:tcW w:w="2203" w:type="dxa"/>
          </w:tcPr>
          <w:p w14:paraId="1DC72153" w14:textId="18171E30" w:rsidR="002B51D8" w:rsidRPr="00EE16C1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color w:val="FF0000"/>
                <w:sz w:val="20"/>
                <w:lang w:eastAsia="x-none"/>
              </w:rPr>
            </w:pPr>
            <w:r w:rsidRPr="00EE16C1">
              <w:rPr>
                <w:rFonts w:ascii="Times New Roman" w:eastAsiaTheme="minorEastAsia" w:hAnsi="Times New Roman" w:cs="Times New Roman"/>
                <w:color w:val="FF0000"/>
                <w:sz w:val="20"/>
                <w:lang w:eastAsia="x-none"/>
              </w:rPr>
              <w:t>4.66</w:t>
            </w:r>
          </w:p>
        </w:tc>
      </w:tr>
      <w:tr w:rsidR="002B51D8" w14:paraId="10D4269A" w14:textId="77777777" w:rsidTr="00DB6AF2">
        <w:trPr>
          <w:trHeight w:val="394"/>
        </w:trPr>
        <w:tc>
          <w:tcPr>
            <w:tcW w:w="2655" w:type="dxa"/>
            <w:vMerge/>
          </w:tcPr>
          <w:p w14:paraId="32B5AC15" w14:textId="56A25E11" w:rsidR="002B51D8" w:rsidRPr="00CB52AB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sz w:val="20"/>
                <w:lang w:eastAsia="x-none"/>
              </w:rPr>
            </w:pPr>
          </w:p>
        </w:tc>
        <w:tc>
          <w:tcPr>
            <w:tcW w:w="2168" w:type="dxa"/>
          </w:tcPr>
          <w:p w14:paraId="14124026" w14:textId="210613CC" w:rsidR="002B51D8" w:rsidRPr="00CB52AB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sz w:val="20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x-none"/>
              </w:rPr>
              <w:t>8</w:t>
            </w:r>
          </w:p>
        </w:tc>
        <w:tc>
          <w:tcPr>
            <w:tcW w:w="1971" w:type="dxa"/>
          </w:tcPr>
          <w:p w14:paraId="1B33AD60" w14:textId="1F037427" w:rsidR="002B51D8" w:rsidRPr="002B51D8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color w:val="00B050"/>
                <w:sz w:val="20"/>
                <w:lang w:eastAsia="x-none"/>
              </w:rPr>
            </w:pPr>
            <w:r w:rsidRPr="002B51D8">
              <w:rPr>
                <w:rFonts w:ascii="Times New Roman" w:eastAsiaTheme="minorEastAsia" w:hAnsi="Times New Roman" w:cs="Times New Roman"/>
                <w:color w:val="00B050"/>
                <w:sz w:val="20"/>
                <w:lang w:eastAsia="x-none"/>
              </w:rPr>
              <w:t>4.99</w:t>
            </w:r>
          </w:p>
        </w:tc>
        <w:tc>
          <w:tcPr>
            <w:tcW w:w="2203" w:type="dxa"/>
          </w:tcPr>
          <w:p w14:paraId="288EFEDD" w14:textId="69F373A5" w:rsidR="002B51D8" w:rsidRPr="00EE16C1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color w:val="FF0000"/>
                <w:sz w:val="20"/>
                <w:lang w:eastAsia="x-none"/>
              </w:rPr>
            </w:pPr>
            <w:r w:rsidRPr="00EE16C1">
              <w:rPr>
                <w:rFonts w:ascii="Times New Roman" w:eastAsiaTheme="minorEastAsia" w:hAnsi="Times New Roman" w:cs="Times New Roman"/>
                <w:color w:val="FF0000"/>
                <w:sz w:val="20"/>
                <w:lang w:eastAsia="x-none"/>
              </w:rPr>
              <w:t>5.10</w:t>
            </w:r>
          </w:p>
        </w:tc>
      </w:tr>
      <w:tr w:rsidR="002B51D8" w14:paraId="6EC03CCD" w14:textId="77777777" w:rsidTr="00DB6AF2">
        <w:trPr>
          <w:trHeight w:val="394"/>
        </w:trPr>
        <w:tc>
          <w:tcPr>
            <w:tcW w:w="2655" w:type="dxa"/>
            <w:vMerge/>
          </w:tcPr>
          <w:p w14:paraId="35D98BE8" w14:textId="5F1B582A" w:rsidR="002B51D8" w:rsidRPr="00CB52AB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sz w:val="20"/>
                <w:lang w:eastAsia="x-none"/>
              </w:rPr>
            </w:pPr>
          </w:p>
        </w:tc>
        <w:tc>
          <w:tcPr>
            <w:tcW w:w="2168" w:type="dxa"/>
          </w:tcPr>
          <w:p w14:paraId="23A1128F" w14:textId="2F3513C3" w:rsidR="002B51D8" w:rsidRPr="00CB52AB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sz w:val="20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x-none"/>
              </w:rPr>
              <w:t>9</w:t>
            </w:r>
          </w:p>
        </w:tc>
        <w:tc>
          <w:tcPr>
            <w:tcW w:w="1971" w:type="dxa"/>
          </w:tcPr>
          <w:p w14:paraId="7551BD1B" w14:textId="54EBC764" w:rsidR="002B51D8" w:rsidRPr="002B51D8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color w:val="00B050"/>
                <w:sz w:val="20"/>
                <w:lang w:eastAsia="x-none"/>
              </w:rPr>
            </w:pPr>
            <w:r w:rsidRPr="002B51D8">
              <w:rPr>
                <w:rFonts w:ascii="Times New Roman" w:eastAsiaTheme="minorEastAsia" w:hAnsi="Times New Roman" w:cs="Times New Roman"/>
                <w:color w:val="00B050"/>
                <w:sz w:val="20"/>
                <w:lang w:eastAsia="x-none"/>
              </w:rPr>
              <w:t>5.44</w:t>
            </w:r>
          </w:p>
        </w:tc>
        <w:tc>
          <w:tcPr>
            <w:tcW w:w="2203" w:type="dxa"/>
          </w:tcPr>
          <w:p w14:paraId="5BD0A7BF" w14:textId="0471D647" w:rsidR="002B51D8" w:rsidRPr="00EE16C1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sz w:val="20"/>
                <w:lang w:eastAsia="x-none"/>
              </w:rPr>
            </w:pPr>
            <w:r w:rsidRPr="002B51D8">
              <w:rPr>
                <w:rFonts w:ascii="Times New Roman" w:eastAsiaTheme="minorEastAsia" w:hAnsi="Times New Roman" w:cs="Times New Roman"/>
                <w:color w:val="FF0000"/>
                <w:sz w:val="20"/>
                <w:lang w:eastAsia="x-none"/>
              </w:rPr>
              <w:t>5.49</w:t>
            </w:r>
          </w:p>
        </w:tc>
      </w:tr>
      <w:tr w:rsidR="002B51D8" w14:paraId="63FF934F" w14:textId="77777777" w:rsidTr="00DB6AF2">
        <w:trPr>
          <w:trHeight w:val="405"/>
        </w:trPr>
        <w:tc>
          <w:tcPr>
            <w:tcW w:w="2655" w:type="dxa"/>
            <w:vMerge/>
          </w:tcPr>
          <w:p w14:paraId="5FE96C52" w14:textId="77777777" w:rsidR="002B51D8" w:rsidRPr="00CB52AB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sz w:val="20"/>
                <w:lang w:eastAsia="x-none"/>
              </w:rPr>
            </w:pPr>
          </w:p>
        </w:tc>
        <w:tc>
          <w:tcPr>
            <w:tcW w:w="2168" w:type="dxa"/>
          </w:tcPr>
          <w:p w14:paraId="69D5C2FB" w14:textId="67BDBAE4" w:rsidR="002B51D8" w:rsidRPr="00CB52AB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sz w:val="20"/>
                <w:lang w:eastAsia="x-none"/>
              </w:rPr>
            </w:pPr>
            <w:r w:rsidRPr="00CB52AB">
              <w:rPr>
                <w:rFonts w:ascii="Times New Roman" w:eastAsiaTheme="minorEastAsia" w:hAnsi="Times New Roman" w:cs="Times New Roman"/>
                <w:sz w:val="20"/>
                <w:lang w:eastAsia="x-none"/>
              </w:rPr>
              <w:t>1</w:t>
            </w:r>
            <w:r>
              <w:rPr>
                <w:rFonts w:ascii="Times New Roman" w:eastAsiaTheme="minorEastAsia" w:hAnsi="Times New Roman" w:cs="Times New Roman"/>
                <w:sz w:val="20"/>
                <w:lang w:eastAsia="x-none"/>
              </w:rPr>
              <w:t>0</w:t>
            </w:r>
          </w:p>
        </w:tc>
        <w:tc>
          <w:tcPr>
            <w:tcW w:w="1971" w:type="dxa"/>
          </w:tcPr>
          <w:p w14:paraId="48A5FCDC" w14:textId="4D630747" w:rsidR="002B51D8" w:rsidRPr="002B51D8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color w:val="FF0000"/>
                <w:sz w:val="20"/>
                <w:lang w:eastAsia="x-none"/>
              </w:rPr>
            </w:pPr>
            <w:r w:rsidRPr="002B51D8">
              <w:rPr>
                <w:rFonts w:ascii="Times New Roman" w:eastAsiaTheme="minorEastAsia" w:hAnsi="Times New Roman" w:cs="Times New Roman"/>
                <w:color w:val="FF0000"/>
                <w:sz w:val="20"/>
                <w:lang w:eastAsia="x-none"/>
              </w:rPr>
              <w:t>5.76</w:t>
            </w:r>
          </w:p>
        </w:tc>
        <w:tc>
          <w:tcPr>
            <w:tcW w:w="2203" w:type="dxa"/>
          </w:tcPr>
          <w:p w14:paraId="22E2706C" w14:textId="67FED600" w:rsidR="002B51D8" w:rsidRPr="00EE16C1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color w:val="00B050"/>
                <w:sz w:val="20"/>
                <w:lang w:eastAsia="x-none"/>
              </w:rPr>
            </w:pPr>
            <w:r w:rsidRPr="00EE16C1">
              <w:rPr>
                <w:rFonts w:ascii="Times New Roman" w:eastAsiaTheme="minorEastAsia" w:hAnsi="Times New Roman" w:cs="Times New Roman"/>
                <w:color w:val="00B050"/>
                <w:sz w:val="20"/>
                <w:lang w:eastAsia="x-none"/>
              </w:rPr>
              <w:t>5.65</w:t>
            </w:r>
          </w:p>
        </w:tc>
      </w:tr>
      <w:tr w:rsidR="002B51D8" w14:paraId="30305442" w14:textId="77777777" w:rsidTr="00DB6AF2">
        <w:trPr>
          <w:trHeight w:val="405"/>
        </w:trPr>
        <w:tc>
          <w:tcPr>
            <w:tcW w:w="2655" w:type="dxa"/>
            <w:vMerge/>
          </w:tcPr>
          <w:p w14:paraId="5EC320C1" w14:textId="77777777" w:rsidR="002B51D8" w:rsidRPr="00CB52AB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sz w:val="20"/>
                <w:lang w:eastAsia="x-none"/>
              </w:rPr>
            </w:pPr>
          </w:p>
        </w:tc>
        <w:tc>
          <w:tcPr>
            <w:tcW w:w="2168" w:type="dxa"/>
          </w:tcPr>
          <w:p w14:paraId="032DCAC8" w14:textId="00595F82" w:rsidR="002B51D8" w:rsidRPr="00CB52AB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sz w:val="20"/>
                <w:lang w:eastAsia="x-none"/>
              </w:rPr>
            </w:pPr>
            <w:r w:rsidRPr="00CB52AB">
              <w:rPr>
                <w:rFonts w:ascii="Times New Roman" w:eastAsiaTheme="minorEastAsia" w:hAnsi="Times New Roman" w:cs="Times New Roman"/>
                <w:sz w:val="20"/>
                <w:lang w:eastAsia="x-none"/>
              </w:rPr>
              <w:t>1</w:t>
            </w:r>
            <w:r>
              <w:rPr>
                <w:rFonts w:ascii="Times New Roman" w:eastAsiaTheme="minorEastAsia" w:hAnsi="Times New Roman" w:cs="Times New Roman"/>
                <w:sz w:val="20"/>
                <w:lang w:eastAsia="x-none"/>
              </w:rPr>
              <w:t>1</w:t>
            </w:r>
          </w:p>
        </w:tc>
        <w:tc>
          <w:tcPr>
            <w:tcW w:w="1971" w:type="dxa"/>
          </w:tcPr>
          <w:p w14:paraId="0EC90A3D" w14:textId="5DCCE09B" w:rsidR="002B51D8" w:rsidRPr="002B51D8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color w:val="FF0000"/>
                <w:sz w:val="20"/>
                <w:lang w:eastAsia="x-none"/>
              </w:rPr>
            </w:pPr>
            <w:r w:rsidRPr="002B51D8">
              <w:rPr>
                <w:rFonts w:ascii="Times New Roman" w:eastAsiaTheme="minorEastAsia" w:hAnsi="Times New Roman" w:cs="Times New Roman"/>
                <w:color w:val="FF0000"/>
                <w:sz w:val="20"/>
                <w:lang w:eastAsia="x-none"/>
              </w:rPr>
              <w:t>6.64</w:t>
            </w:r>
          </w:p>
        </w:tc>
        <w:tc>
          <w:tcPr>
            <w:tcW w:w="2203" w:type="dxa"/>
          </w:tcPr>
          <w:p w14:paraId="519A86C0" w14:textId="2DBA55DD" w:rsidR="002B51D8" w:rsidRPr="00EE16C1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color w:val="00B050"/>
                <w:sz w:val="20"/>
                <w:lang w:eastAsia="x-none"/>
              </w:rPr>
            </w:pPr>
            <w:r w:rsidRPr="00EE16C1">
              <w:rPr>
                <w:rFonts w:ascii="Times New Roman" w:eastAsiaTheme="minorEastAsia" w:hAnsi="Times New Roman" w:cs="Times New Roman"/>
                <w:color w:val="00B050"/>
                <w:sz w:val="20"/>
                <w:lang w:eastAsia="x-none"/>
              </w:rPr>
              <w:t>6.62</w:t>
            </w:r>
          </w:p>
        </w:tc>
      </w:tr>
      <w:tr w:rsidR="002B51D8" w14:paraId="10B1920A" w14:textId="77777777" w:rsidTr="00DB6AF2">
        <w:trPr>
          <w:trHeight w:val="405"/>
        </w:trPr>
        <w:tc>
          <w:tcPr>
            <w:tcW w:w="2655" w:type="dxa"/>
            <w:vMerge/>
          </w:tcPr>
          <w:p w14:paraId="491D4004" w14:textId="77777777" w:rsidR="002B51D8" w:rsidRPr="00CB52AB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sz w:val="20"/>
                <w:lang w:eastAsia="x-none"/>
              </w:rPr>
            </w:pPr>
          </w:p>
        </w:tc>
        <w:tc>
          <w:tcPr>
            <w:tcW w:w="2168" w:type="dxa"/>
          </w:tcPr>
          <w:p w14:paraId="30B99999" w14:textId="6CB9A8EC" w:rsidR="002B51D8" w:rsidRPr="00CB52AB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sz w:val="20"/>
                <w:lang w:eastAsia="x-none"/>
              </w:rPr>
            </w:pPr>
            <w:r w:rsidRPr="00CB52AB">
              <w:rPr>
                <w:rFonts w:ascii="Times New Roman" w:eastAsiaTheme="minorEastAsia" w:hAnsi="Times New Roman" w:cs="Times New Roman"/>
                <w:sz w:val="20"/>
                <w:lang w:eastAsia="x-none"/>
              </w:rPr>
              <w:t>1</w:t>
            </w:r>
            <w:r>
              <w:rPr>
                <w:rFonts w:ascii="Times New Roman" w:eastAsiaTheme="minorEastAsia" w:hAnsi="Times New Roman" w:cs="Times New Roman"/>
                <w:sz w:val="20"/>
                <w:lang w:eastAsia="x-none"/>
              </w:rPr>
              <w:t>2</w:t>
            </w:r>
          </w:p>
        </w:tc>
        <w:tc>
          <w:tcPr>
            <w:tcW w:w="1971" w:type="dxa"/>
          </w:tcPr>
          <w:p w14:paraId="5B4647D1" w14:textId="2A9A1338" w:rsidR="002B51D8" w:rsidRPr="002B51D8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color w:val="FF0000"/>
                <w:sz w:val="20"/>
                <w:lang w:eastAsia="x-none"/>
              </w:rPr>
            </w:pPr>
            <w:r w:rsidRPr="002B51D8">
              <w:rPr>
                <w:rFonts w:ascii="Times New Roman" w:eastAsiaTheme="minorEastAsia" w:hAnsi="Times New Roman" w:cs="Times New Roman"/>
                <w:color w:val="FF0000"/>
                <w:sz w:val="20"/>
                <w:lang w:eastAsia="x-none"/>
              </w:rPr>
              <w:t>7.18</w:t>
            </w:r>
          </w:p>
        </w:tc>
        <w:tc>
          <w:tcPr>
            <w:tcW w:w="2203" w:type="dxa"/>
          </w:tcPr>
          <w:p w14:paraId="323E077A" w14:textId="314B53D8" w:rsidR="002B51D8" w:rsidRPr="00CB52AB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color w:val="FF0000"/>
                <w:sz w:val="20"/>
                <w:lang w:eastAsia="x-none"/>
              </w:rPr>
            </w:pPr>
            <w:r w:rsidRPr="00EE16C1">
              <w:rPr>
                <w:rFonts w:ascii="Times New Roman" w:eastAsiaTheme="minorEastAsia" w:hAnsi="Times New Roman" w:cs="Times New Roman"/>
                <w:color w:val="00B050"/>
                <w:sz w:val="20"/>
                <w:lang w:eastAsia="x-none"/>
              </w:rPr>
              <w:t>7.0</w:t>
            </w:r>
            <w:r w:rsidR="002F337A">
              <w:rPr>
                <w:rFonts w:ascii="Times New Roman" w:eastAsiaTheme="minorEastAsia" w:hAnsi="Times New Roman" w:cs="Times New Roman"/>
                <w:color w:val="00B050"/>
                <w:sz w:val="20"/>
                <w:lang w:eastAsia="x-none"/>
              </w:rPr>
              <w:t>8</w:t>
            </w:r>
          </w:p>
        </w:tc>
      </w:tr>
      <w:tr w:rsidR="002B51D8" w14:paraId="40D66948" w14:textId="77777777" w:rsidTr="00DB6AF2">
        <w:trPr>
          <w:trHeight w:val="405"/>
        </w:trPr>
        <w:tc>
          <w:tcPr>
            <w:tcW w:w="2655" w:type="dxa"/>
            <w:vMerge/>
          </w:tcPr>
          <w:p w14:paraId="073C3E63" w14:textId="77777777" w:rsidR="002B51D8" w:rsidRPr="00CB52AB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sz w:val="20"/>
                <w:lang w:eastAsia="x-none"/>
              </w:rPr>
            </w:pPr>
          </w:p>
        </w:tc>
        <w:tc>
          <w:tcPr>
            <w:tcW w:w="2168" w:type="dxa"/>
          </w:tcPr>
          <w:p w14:paraId="73CF3BFF" w14:textId="7C749F35" w:rsidR="002B51D8" w:rsidRPr="00CB52AB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sz w:val="20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x-none"/>
              </w:rPr>
              <w:t>1</w:t>
            </w:r>
            <w:r w:rsidRPr="00CB52AB">
              <w:rPr>
                <w:rFonts w:ascii="Times New Roman" w:eastAsiaTheme="minorEastAsia" w:hAnsi="Times New Roman" w:cs="Times New Roman"/>
                <w:sz w:val="20"/>
                <w:lang w:eastAsia="x-none"/>
              </w:rPr>
              <w:t>3</w:t>
            </w:r>
          </w:p>
        </w:tc>
        <w:tc>
          <w:tcPr>
            <w:tcW w:w="1971" w:type="dxa"/>
          </w:tcPr>
          <w:p w14:paraId="703DA097" w14:textId="73E01F30" w:rsidR="002B51D8" w:rsidRPr="002B51D8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color w:val="FF0000"/>
                <w:sz w:val="20"/>
                <w:lang w:eastAsia="x-none"/>
              </w:rPr>
            </w:pPr>
            <w:r w:rsidRPr="002B51D8">
              <w:rPr>
                <w:rFonts w:ascii="Times New Roman" w:eastAsiaTheme="minorEastAsia" w:hAnsi="Times New Roman" w:cs="Times New Roman"/>
                <w:color w:val="FF0000"/>
                <w:sz w:val="20"/>
                <w:lang w:eastAsia="x-none"/>
              </w:rPr>
              <w:t>7.42</w:t>
            </w:r>
          </w:p>
        </w:tc>
        <w:tc>
          <w:tcPr>
            <w:tcW w:w="2203" w:type="dxa"/>
          </w:tcPr>
          <w:p w14:paraId="0746C3E9" w14:textId="2FC31F26" w:rsidR="002B51D8" w:rsidRPr="00EE16C1" w:rsidRDefault="002F337A" w:rsidP="002B51D8">
            <w:pPr>
              <w:jc w:val="center"/>
              <w:rPr>
                <w:rFonts w:ascii="Times New Roman" w:eastAsiaTheme="minorEastAsia" w:hAnsi="Times New Roman" w:cs="Times New Roman"/>
                <w:sz w:val="20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color w:val="00B050"/>
                <w:sz w:val="20"/>
                <w:lang w:eastAsia="x-none"/>
              </w:rPr>
              <w:t>7.35</w:t>
            </w:r>
          </w:p>
        </w:tc>
      </w:tr>
      <w:tr w:rsidR="002B51D8" w14:paraId="0B783C27" w14:textId="77777777" w:rsidTr="00DB6AF2">
        <w:trPr>
          <w:trHeight w:val="58"/>
        </w:trPr>
        <w:tc>
          <w:tcPr>
            <w:tcW w:w="2655" w:type="dxa"/>
            <w:vMerge w:val="restart"/>
          </w:tcPr>
          <w:p w14:paraId="2FF18676" w14:textId="3CFCBC93" w:rsidR="002B51D8" w:rsidRPr="00CB52AB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sz w:val="20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x-none"/>
              </w:rPr>
              <w:t>32</w:t>
            </w:r>
          </w:p>
        </w:tc>
        <w:tc>
          <w:tcPr>
            <w:tcW w:w="2168" w:type="dxa"/>
          </w:tcPr>
          <w:p w14:paraId="68DAB3A3" w14:textId="0BBD9A3A" w:rsidR="002B51D8" w:rsidRPr="00CB52AB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sz w:val="20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x-none"/>
              </w:rPr>
              <w:t>2</w:t>
            </w:r>
          </w:p>
        </w:tc>
        <w:tc>
          <w:tcPr>
            <w:tcW w:w="1971" w:type="dxa"/>
          </w:tcPr>
          <w:p w14:paraId="292A509A" w14:textId="160311D3" w:rsidR="002B51D8" w:rsidRPr="002B51D8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color w:val="00B050"/>
                <w:sz w:val="20"/>
                <w:lang w:eastAsia="x-none"/>
              </w:rPr>
            </w:pPr>
            <w:r w:rsidRPr="002B51D8">
              <w:rPr>
                <w:rFonts w:ascii="Times New Roman" w:eastAsiaTheme="minorEastAsia" w:hAnsi="Times New Roman" w:cs="Times New Roman"/>
                <w:color w:val="00B050"/>
                <w:sz w:val="20"/>
                <w:lang w:eastAsia="x-none"/>
              </w:rPr>
              <w:t>-1.30</w:t>
            </w:r>
          </w:p>
        </w:tc>
        <w:tc>
          <w:tcPr>
            <w:tcW w:w="2203" w:type="dxa"/>
          </w:tcPr>
          <w:p w14:paraId="5762FC5C" w14:textId="74B8AB6C" w:rsidR="002B51D8" w:rsidRPr="003C1010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color w:val="FF0000"/>
                <w:sz w:val="20"/>
                <w:lang w:eastAsia="x-none"/>
              </w:rPr>
            </w:pPr>
            <w:r w:rsidRPr="003C1010">
              <w:rPr>
                <w:rFonts w:ascii="Times New Roman" w:eastAsiaTheme="minorEastAsia" w:hAnsi="Times New Roman" w:cs="Times New Roman"/>
                <w:color w:val="FF0000"/>
                <w:sz w:val="20"/>
                <w:lang w:eastAsia="x-none"/>
              </w:rPr>
              <w:t>-0.23</w:t>
            </w:r>
          </w:p>
        </w:tc>
      </w:tr>
      <w:tr w:rsidR="002B51D8" w14:paraId="45E80D19" w14:textId="77777777" w:rsidTr="00DB6AF2">
        <w:trPr>
          <w:trHeight w:val="58"/>
        </w:trPr>
        <w:tc>
          <w:tcPr>
            <w:tcW w:w="2655" w:type="dxa"/>
            <w:vMerge/>
          </w:tcPr>
          <w:p w14:paraId="20AB922A" w14:textId="77777777" w:rsidR="002B51D8" w:rsidRPr="00CB52AB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sz w:val="20"/>
                <w:lang w:eastAsia="x-none"/>
              </w:rPr>
            </w:pPr>
          </w:p>
        </w:tc>
        <w:tc>
          <w:tcPr>
            <w:tcW w:w="2168" w:type="dxa"/>
          </w:tcPr>
          <w:p w14:paraId="03E0D35A" w14:textId="4C6A3D52" w:rsidR="002B51D8" w:rsidRPr="00CB52AB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sz w:val="20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x-none"/>
              </w:rPr>
              <w:t>3</w:t>
            </w:r>
          </w:p>
        </w:tc>
        <w:tc>
          <w:tcPr>
            <w:tcW w:w="1971" w:type="dxa"/>
          </w:tcPr>
          <w:p w14:paraId="6318C4E3" w14:textId="4B663401" w:rsidR="002B51D8" w:rsidRPr="002B51D8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color w:val="00B050"/>
                <w:sz w:val="20"/>
                <w:lang w:eastAsia="x-none"/>
              </w:rPr>
            </w:pPr>
            <w:r w:rsidRPr="002B51D8">
              <w:rPr>
                <w:rFonts w:ascii="Times New Roman" w:eastAsiaTheme="minorEastAsia" w:hAnsi="Times New Roman" w:cs="Times New Roman"/>
                <w:color w:val="00B050"/>
                <w:sz w:val="20"/>
                <w:lang w:eastAsia="x-none"/>
              </w:rPr>
              <w:t>-0.19</w:t>
            </w:r>
          </w:p>
        </w:tc>
        <w:tc>
          <w:tcPr>
            <w:tcW w:w="2203" w:type="dxa"/>
          </w:tcPr>
          <w:p w14:paraId="48462436" w14:textId="5905FD4A" w:rsidR="002B51D8" w:rsidRPr="003C1010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color w:val="FF0000"/>
                <w:sz w:val="20"/>
                <w:lang w:eastAsia="x-none"/>
              </w:rPr>
            </w:pPr>
            <w:r w:rsidRPr="003C1010">
              <w:rPr>
                <w:rFonts w:ascii="Times New Roman" w:eastAsiaTheme="minorEastAsia" w:hAnsi="Times New Roman" w:cs="Times New Roman"/>
                <w:color w:val="FF0000"/>
                <w:sz w:val="20"/>
                <w:lang w:eastAsia="x-none"/>
              </w:rPr>
              <w:t>0.33</w:t>
            </w:r>
          </w:p>
        </w:tc>
      </w:tr>
      <w:tr w:rsidR="002B51D8" w14:paraId="5412C86B" w14:textId="77777777" w:rsidTr="00DB6AF2">
        <w:trPr>
          <w:trHeight w:val="58"/>
        </w:trPr>
        <w:tc>
          <w:tcPr>
            <w:tcW w:w="2655" w:type="dxa"/>
            <w:vMerge/>
          </w:tcPr>
          <w:p w14:paraId="234480A1" w14:textId="77777777" w:rsidR="002B51D8" w:rsidRPr="00CB52AB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sz w:val="20"/>
                <w:lang w:eastAsia="x-none"/>
              </w:rPr>
            </w:pPr>
          </w:p>
        </w:tc>
        <w:tc>
          <w:tcPr>
            <w:tcW w:w="2168" w:type="dxa"/>
          </w:tcPr>
          <w:p w14:paraId="37A7BD4B" w14:textId="22DFC9D1" w:rsidR="002B51D8" w:rsidRPr="00CB52AB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sz w:val="20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x-none"/>
              </w:rPr>
              <w:t>4</w:t>
            </w:r>
          </w:p>
        </w:tc>
        <w:tc>
          <w:tcPr>
            <w:tcW w:w="1971" w:type="dxa"/>
          </w:tcPr>
          <w:p w14:paraId="3915AF74" w14:textId="65FAB930" w:rsidR="002B51D8" w:rsidRPr="002B51D8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color w:val="00B050"/>
                <w:sz w:val="20"/>
                <w:lang w:eastAsia="x-none"/>
              </w:rPr>
            </w:pPr>
            <w:r w:rsidRPr="002B51D8">
              <w:rPr>
                <w:rFonts w:ascii="Times New Roman" w:eastAsiaTheme="minorEastAsia" w:hAnsi="Times New Roman" w:cs="Times New Roman"/>
                <w:color w:val="00B050"/>
                <w:sz w:val="20"/>
                <w:lang w:eastAsia="x-none"/>
              </w:rPr>
              <w:t>0.47</w:t>
            </w:r>
          </w:p>
        </w:tc>
        <w:tc>
          <w:tcPr>
            <w:tcW w:w="2203" w:type="dxa"/>
          </w:tcPr>
          <w:p w14:paraId="0FF8BA61" w14:textId="634C6BF4" w:rsidR="002B51D8" w:rsidRPr="003C1010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color w:val="FF0000"/>
                <w:sz w:val="20"/>
                <w:lang w:eastAsia="x-none"/>
              </w:rPr>
            </w:pPr>
            <w:r w:rsidRPr="003C1010">
              <w:rPr>
                <w:rFonts w:ascii="Times New Roman" w:eastAsiaTheme="minorEastAsia" w:hAnsi="Times New Roman" w:cs="Times New Roman"/>
                <w:color w:val="FF0000"/>
                <w:sz w:val="20"/>
                <w:lang w:eastAsia="x-none"/>
              </w:rPr>
              <w:t>0.64</w:t>
            </w:r>
          </w:p>
        </w:tc>
      </w:tr>
      <w:tr w:rsidR="002B51D8" w14:paraId="54D96109" w14:textId="77777777" w:rsidTr="00DB6AF2">
        <w:trPr>
          <w:trHeight w:val="58"/>
        </w:trPr>
        <w:tc>
          <w:tcPr>
            <w:tcW w:w="2655" w:type="dxa"/>
            <w:vMerge/>
          </w:tcPr>
          <w:p w14:paraId="032E2B5A" w14:textId="77777777" w:rsidR="002B51D8" w:rsidRPr="00CB52AB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sz w:val="20"/>
                <w:lang w:eastAsia="x-none"/>
              </w:rPr>
            </w:pPr>
          </w:p>
        </w:tc>
        <w:tc>
          <w:tcPr>
            <w:tcW w:w="2168" w:type="dxa"/>
          </w:tcPr>
          <w:p w14:paraId="004581B5" w14:textId="05927972" w:rsidR="002B51D8" w:rsidRPr="00CB52AB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sz w:val="20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x-none"/>
              </w:rPr>
              <w:t>5</w:t>
            </w:r>
          </w:p>
        </w:tc>
        <w:tc>
          <w:tcPr>
            <w:tcW w:w="1971" w:type="dxa"/>
          </w:tcPr>
          <w:p w14:paraId="058DA7B1" w14:textId="0C4D6739" w:rsidR="002B51D8" w:rsidRPr="002B51D8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color w:val="00B050"/>
                <w:sz w:val="20"/>
                <w:lang w:eastAsia="x-none"/>
              </w:rPr>
            </w:pPr>
            <w:r w:rsidRPr="002B51D8">
              <w:rPr>
                <w:rFonts w:ascii="Times New Roman" w:eastAsiaTheme="minorEastAsia" w:hAnsi="Times New Roman" w:cs="Times New Roman"/>
                <w:color w:val="00B050"/>
                <w:sz w:val="20"/>
                <w:lang w:eastAsia="x-none"/>
              </w:rPr>
              <w:t>0.89</w:t>
            </w:r>
          </w:p>
        </w:tc>
        <w:tc>
          <w:tcPr>
            <w:tcW w:w="2203" w:type="dxa"/>
          </w:tcPr>
          <w:p w14:paraId="2666E7DA" w14:textId="6AEC8582" w:rsidR="002B51D8" w:rsidRPr="003C1010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color w:val="FF0000"/>
                <w:sz w:val="20"/>
                <w:lang w:eastAsia="x-none"/>
              </w:rPr>
            </w:pPr>
            <w:r w:rsidRPr="003C1010">
              <w:rPr>
                <w:rFonts w:ascii="Times New Roman" w:eastAsiaTheme="minorEastAsia" w:hAnsi="Times New Roman" w:cs="Times New Roman"/>
                <w:color w:val="FF0000"/>
                <w:sz w:val="20"/>
                <w:lang w:eastAsia="x-none"/>
              </w:rPr>
              <w:t>0.96</w:t>
            </w:r>
          </w:p>
        </w:tc>
      </w:tr>
      <w:tr w:rsidR="002B51D8" w14:paraId="162989D7" w14:textId="77777777" w:rsidTr="00DB6AF2">
        <w:trPr>
          <w:trHeight w:val="58"/>
        </w:trPr>
        <w:tc>
          <w:tcPr>
            <w:tcW w:w="2655" w:type="dxa"/>
            <w:vMerge/>
          </w:tcPr>
          <w:p w14:paraId="10434DB6" w14:textId="77777777" w:rsidR="002B51D8" w:rsidRPr="00CB52AB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sz w:val="20"/>
                <w:lang w:eastAsia="x-none"/>
              </w:rPr>
            </w:pPr>
          </w:p>
        </w:tc>
        <w:tc>
          <w:tcPr>
            <w:tcW w:w="2168" w:type="dxa"/>
          </w:tcPr>
          <w:p w14:paraId="4F2744B3" w14:textId="5F49B1AD" w:rsidR="002B51D8" w:rsidRPr="00CB52AB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sz w:val="20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x-none"/>
              </w:rPr>
              <w:t>6</w:t>
            </w:r>
          </w:p>
        </w:tc>
        <w:tc>
          <w:tcPr>
            <w:tcW w:w="1971" w:type="dxa"/>
          </w:tcPr>
          <w:p w14:paraId="308373C0" w14:textId="7E02CA61" w:rsidR="002B51D8" w:rsidRPr="002B51D8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sz w:val="20"/>
                <w:lang w:eastAsia="x-none"/>
              </w:rPr>
            </w:pPr>
            <w:r w:rsidRPr="002B51D8">
              <w:rPr>
                <w:rFonts w:ascii="Times New Roman" w:eastAsiaTheme="minorEastAsia" w:hAnsi="Times New Roman" w:cs="Times New Roman"/>
                <w:color w:val="FF0000"/>
                <w:sz w:val="20"/>
                <w:lang w:eastAsia="x-none"/>
              </w:rPr>
              <w:t>1.28</w:t>
            </w:r>
          </w:p>
        </w:tc>
        <w:tc>
          <w:tcPr>
            <w:tcW w:w="2203" w:type="dxa"/>
          </w:tcPr>
          <w:p w14:paraId="3DFC6132" w14:textId="6329110A" w:rsidR="002B51D8" w:rsidRPr="00CB52AB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color w:val="00B050"/>
                <w:sz w:val="20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color w:val="00B050"/>
                <w:sz w:val="20"/>
                <w:lang w:eastAsia="x-none"/>
              </w:rPr>
              <w:t>1.24</w:t>
            </w:r>
          </w:p>
        </w:tc>
      </w:tr>
      <w:tr w:rsidR="002B51D8" w14:paraId="5D4EE22F" w14:textId="77777777" w:rsidTr="00DB6AF2">
        <w:trPr>
          <w:trHeight w:val="58"/>
        </w:trPr>
        <w:tc>
          <w:tcPr>
            <w:tcW w:w="2655" w:type="dxa"/>
            <w:vMerge/>
          </w:tcPr>
          <w:p w14:paraId="1FAAF839" w14:textId="77777777" w:rsidR="002B51D8" w:rsidRPr="00CB52AB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sz w:val="20"/>
                <w:lang w:eastAsia="x-none"/>
              </w:rPr>
            </w:pPr>
          </w:p>
        </w:tc>
        <w:tc>
          <w:tcPr>
            <w:tcW w:w="2168" w:type="dxa"/>
          </w:tcPr>
          <w:p w14:paraId="38D2698C" w14:textId="29321A95" w:rsidR="002B51D8" w:rsidRPr="00CB52AB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sz w:val="20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x-none"/>
              </w:rPr>
              <w:t>7</w:t>
            </w:r>
          </w:p>
        </w:tc>
        <w:tc>
          <w:tcPr>
            <w:tcW w:w="1971" w:type="dxa"/>
          </w:tcPr>
          <w:p w14:paraId="7B27EE4E" w14:textId="5FB004E2" w:rsidR="002B51D8" w:rsidRPr="002B51D8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sz w:val="20"/>
                <w:lang w:eastAsia="x-none"/>
              </w:rPr>
            </w:pPr>
            <w:r w:rsidRPr="002B51D8">
              <w:rPr>
                <w:rFonts w:ascii="Times New Roman" w:eastAsiaTheme="minorEastAsia" w:hAnsi="Times New Roman" w:cs="Times New Roman"/>
                <w:color w:val="00B050"/>
                <w:sz w:val="20"/>
                <w:lang w:eastAsia="x-none"/>
              </w:rPr>
              <w:t>2.07</w:t>
            </w:r>
          </w:p>
        </w:tc>
        <w:tc>
          <w:tcPr>
            <w:tcW w:w="2203" w:type="dxa"/>
          </w:tcPr>
          <w:p w14:paraId="45EE2D5B" w14:textId="321FF6BE" w:rsidR="002B51D8" w:rsidRPr="00CB52AB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color w:val="00B050"/>
                <w:sz w:val="20"/>
                <w:lang w:eastAsia="x-none"/>
              </w:rPr>
            </w:pPr>
            <w:r w:rsidRPr="003C1010">
              <w:rPr>
                <w:rFonts w:ascii="Times New Roman" w:eastAsiaTheme="minorEastAsia" w:hAnsi="Times New Roman" w:cs="Times New Roman"/>
                <w:color w:val="FF0000"/>
                <w:sz w:val="20"/>
                <w:lang w:eastAsia="x-none"/>
              </w:rPr>
              <w:t>2.11</w:t>
            </w:r>
          </w:p>
        </w:tc>
      </w:tr>
      <w:tr w:rsidR="002B51D8" w14:paraId="3F5627A6" w14:textId="77777777" w:rsidTr="00DB6AF2">
        <w:trPr>
          <w:trHeight w:val="58"/>
        </w:trPr>
        <w:tc>
          <w:tcPr>
            <w:tcW w:w="2655" w:type="dxa"/>
            <w:vMerge/>
          </w:tcPr>
          <w:p w14:paraId="181CC4E9" w14:textId="77777777" w:rsidR="002B51D8" w:rsidRPr="00CB52AB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sz w:val="20"/>
                <w:lang w:eastAsia="x-none"/>
              </w:rPr>
            </w:pPr>
          </w:p>
        </w:tc>
        <w:tc>
          <w:tcPr>
            <w:tcW w:w="2168" w:type="dxa"/>
          </w:tcPr>
          <w:p w14:paraId="76DEE11E" w14:textId="02328CB7" w:rsidR="002B51D8" w:rsidRPr="00CB52AB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sz w:val="20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x-none"/>
              </w:rPr>
              <w:t>8</w:t>
            </w:r>
          </w:p>
        </w:tc>
        <w:tc>
          <w:tcPr>
            <w:tcW w:w="1971" w:type="dxa"/>
          </w:tcPr>
          <w:p w14:paraId="5F6F2B51" w14:textId="30A0ED64" w:rsidR="002B51D8" w:rsidRPr="002B51D8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color w:val="FF0000"/>
                <w:sz w:val="20"/>
                <w:lang w:eastAsia="x-none"/>
              </w:rPr>
            </w:pPr>
            <w:r w:rsidRPr="002B51D8">
              <w:rPr>
                <w:rFonts w:ascii="Times New Roman" w:eastAsiaTheme="minorEastAsia" w:hAnsi="Times New Roman" w:cs="Times New Roman"/>
                <w:color w:val="FF0000"/>
                <w:sz w:val="20"/>
                <w:lang w:eastAsia="x-none"/>
              </w:rPr>
              <w:t>2.49</w:t>
            </w:r>
          </w:p>
        </w:tc>
        <w:tc>
          <w:tcPr>
            <w:tcW w:w="2203" w:type="dxa"/>
          </w:tcPr>
          <w:p w14:paraId="46DDA029" w14:textId="15C6846F" w:rsidR="002B51D8" w:rsidRPr="00CB52AB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color w:val="00B050"/>
                <w:sz w:val="20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color w:val="00B050"/>
                <w:sz w:val="20"/>
                <w:lang w:eastAsia="x-none"/>
              </w:rPr>
              <w:t>2.45</w:t>
            </w:r>
          </w:p>
        </w:tc>
      </w:tr>
      <w:tr w:rsidR="002B51D8" w14:paraId="6A598396" w14:textId="77777777" w:rsidTr="00DB6AF2">
        <w:trPr>
          <w:trHeight w:val="58"/>
        </w:trPr>
        <w:tc>
          <w:tcPr>
            <w:tcW w:w="2655" w:type="dxa"/>
            <w:vMerge/>
          </w:tcPr>
          <w:p w14:paraId="55F83745" w14:textId="77777777" w:rsidR="002B51D8" w:rsidRPr="00CB52AB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sz w:val="20"/>
                <w:lang w:eastAsia="x-none"/>
              </w:rPr>
            </w:pPr>
          </w:p>
        </w:tc>
        <w:tc>
          <w:tcPr>
            <w:tcW w:w="2168" w:type="dxa"/>
          </w:tcPr>
          <w:p w14:paraId="2E6DC71E" w14:textId="684D0000" w:rsidR="002B51D8" w:rsidRPr="00CB52AB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sz w:val="20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x-none"/>
              </w:rPr>
              <w:t>9</w:t>
            </w:r>
          </w:p>
        </w:tc>
        <w:tc>
          <w:tcPr>
            <w:tcW w:w="1971" w:type="dxa"/>
          </w:tcPr>
          <w:p w14:paraId="447C9055" w14:textId="5C33AFB4" w:rsidR="002B51D8" w:rsidRPr="002B51D8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color w:val="FF0000"/>
                <w:sz w:val="20"/>
                <w:lang w:eastAsia="x-none"/>
              </w:rPr>
            </w:pPr>
            <w:r w:rsidRPr="002B51D8">
              <w:rPr>
                <w:rFonts w:ascii="Times New Roman" w:eastAsiaTheme="minorEastAsia" w:hAnsi="Times New Roman" w:cs="Times New Roman"/>
                <w:color w:val="FF0000"/>
                <w:sz w:val="20"/>
                <w:lang w:eastAsia="x-none"/>
              </w:rPr>
              <w:t>2.76</w:t>
            </w:r>
          </w:p>
        </w:tc>
        <w:tc>
          <w:tcPr>
            <w:tcW w:w="2203" w:type="dxa"/>
          </w:tcPr>
          <w:p w14:paraId="79B9DCD3" w14:textId="5C5B8CF0" w:rsidR="002B51D8" w:rsidRPr="00CB52AB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color w:val="00B050"/>
                <w:sz w:val="20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color w:val="00B050"/>
                <w:sz w:val="20"/>
                <w:lang w:eastAsia="x-none"/>
              </w:rPr>
              <w:t>2.71</w:t>
            </w:r>
          </w:p>
        </w:tc>
      </w:tr>
      <w:tr w:rsidR="002B51D8" w14:paraId="57C5183D" w14:textId="77777777" w:rsidTr="00DB6AF2">
        <w:trPr>
          <w:trHeight w:val="58"/>
        </w:trPr>
        <w:tc>
          <w:tcPr>
            <w:tcW w:w="2655" w:type="dxa"/>
            <w:vMerge/>
          </w:tcPr>
          <w:p w14:paraId="651A3E76" w14:textId="77777777" w:rsidR="002B51D8" w:rsidRPr="00CB52AB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sz w:val="20"/>
                <w:lang w:eastAsia="x-none"/>
              </w:rPr>
            </w:pPr>
          </w:p>
        </w:tc>
        <w:tc>
          <w:tcPr>
            <w:tcW w:w="2168" w:type="dxa"/>
          </w:tcPr>
          <w:p w14:paraId="0393279E" w14:textId="17EFAE57" w:rsidR="002B51D8" w:rsidRPr="00CB52AB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sz w:val="20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x-none"/>
              </w:rPr>
              <w:t>10</w:t>
            </w:r>
          </w:p>
        </w:tc>
        <w:tc>
          <w:tcPr>
            <w:tcW w:w="1971" w:type="dxa"/>
          </w:tcPr>
          <w:p w14:paraId="3F637B17" w14:textId="49961AFF" w:rsidR="002B51D8" w:rsidRPr="002B51D8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color w:val="FF0000"/>
                <w:sz w:val="20"/>
                <w:lang w:eastAsia="x-none"/>
              </w:rPr>
            </w:pPr>
            <w:r w:rsidRPr="002B51D8">
              <w:rPr>
                <w:rFonts w:ascii="Times New Roman" w:eastAsiaTheme="minorEastAsia" w:hAnsi="Times New Roman" w:cs="Times New Roman"/>
                <w:color w:val="FF0000"/>
                <w:sz w:val="20"/>
                <w:lang w:eastAsia="x-none"/>
              </w:rPr>
              <w:t>3.06</w:t>
            </w:r>
          </w:p>
        </w:tc>
        <w:tc>
          <w:tcPr>
            <w:tcW w:w="2203" w:type="dxa"/>
          </w:tcPr>
          <w:p w14:paraId="6675FF04" w14:textId="6D6EBE0B" w:rsidR="002B51D8" w:rsidRPr="00CB52AB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color w:val="00B050"/>
                <w:sz w:val="20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color w:val="00B050"/>
                <w:sz w:val="20"/>
                <w:lang w:eastAsia="x-none"/>
              </w:rPr>
              <w:t>2.98</w:t>
            </w:r>
          </w:p>
        </w:tc>
      </w:tr>
      <w:tr w:rsidR="002B51D8" w14:paraId="4EE0AF70" w14:textId="77777777" w:rsidTr="00DB6AF2">
        <w:trPr>
          <w:trHeight w:val="58"/>
        </w:trPr>
        <w:tc>
          <w:tcPr>
            <w:tcW w:w="2655" w:type="dxa"/>
            <w:vMerge/>
          </w:tcPr>
          <w:p w14:paraId="3941A996" w14:textId="77777777" w:rsidR="002B51D8" w:rsidRPr="00CB52AB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sz w:val="20"/>
                <w:lang w:eastAsia="x-none"/>
              </w:rPr>
            </w:pPr>
          </w:p>
        </w:tc>
        <w:tc>
          <w:tcPr>
            <w:tcW w:w="2168" w:type="dxa"/>
          </w:tcPr>
          <w:p w14:paraId="3A4F6856" w14:textId="5611BED1" w:rsidR="002B51D8" w:rsidRPr="00CB52AB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sz w:val="20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x-none"/>
              </w:rPr>
              <w:t>11</w:t>
            </w:r>
          </w:p>
        </w:tc>
        <w:tc>
          <w:tcPr>
            <w:tcW w:w="1971" w:type="dxa"/>
          </w:tcPr>
          <w:p w14:paraId="136283A9" w14:textId="7F376C2F" w:rsidR="002B51D8" w:rsidRPr="002B51D8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color w:val="FF0000"/>
                <w:sz w:val="20"/>
                <w:lang w:eastAsia="x-none"/>
              </w:rPr>
            </w:pPr>
            <w:r w:rsidRPr="002B51D8">
              <w:rPr>
                <w:rFonts w:ascii="Times New Roman" w:eastAsiaTheme="minorEastAsia" w:hAnsi="Times New Roman" w:cs="Times New Roman"/>
                <w:color w:val="FF0000"/>
                <w:sz w:val="20"/>
                <w:lang w:eastAsia="x-none"/>
              </w:rPr>
              <w:t>3.63</w:t>
            </w:r>
          </w:p>
        </w:tc>
        <w:tc>
          <w:tcPr>
            <w:tcW w:w="2203" w:type="dxa"/>
          </w:tcPr>
          <w:p w14:paraId="4561AAC2" w14:textId="772D114C" w:rsidR="002B51D8" w:rsidRPr="00CB52AB" w:rsidRDefault="002B51D8" w:rsidP="002B51D8">
            <w:pPr>
              <w:jc w:val="center"/>
              <w:rPr>
                <w:rFonts w:ascii="Times New Roman" w:eastAsiaTheme="minorEastAsia" w:hAnsi="Times New Roman" w:cs="Times New Roman"/>
                <w:color w:val="00B050"/>
                <w:sz w:val="20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color w:val="00B050"/>
                <w:sz w:val="20"/>
                <w:lang w:eastAsia="x-none"/>
              </w:rPr>
              <w:t>3.44</w:t>
            </w:r>
          </w:p>
        </w:tc>
      </w:tr>
    </w:tbl>
    <w:p w14:paraId="7D7FD15D" w14:textId="0EA45D43" w:rsidR="00F60581" w:rsidRPr="00F355E0" w:rsidRDefault="006B2DE3" w:rsidP="0067703D">
      <w:pPr>
        <w:pStyle w:val="Heading1"/>
        <w:pBdr>
          <w:top w:val="single" w:sz="12" w:space="1" w:color="auto"/>
        </w:pBdr>
        <w:spacing w:line="276" w:lineRule="auto"/>
        <w:jc w:val="both"/>
        <w:rPr>
          <w:rFonts w:ascii="Times New Roman" w:hAnsi="Times New Roman"/>
          <w:lang w:val="en-US"/>
        </w:rPr>
      </w:pPr>
      <w:r w:rsidRPr="00F355E0">
        <w:rPr>
          <w:rFonts w:ascii="Times New Roman" w:hAnsi="Times New Roman"/>
          <w:lang w:val="en-US"/>
        </w:rPr>
        <w:lastRenderedPageBreak/>
        <w:t>3</w:t>
      </w:r>
      <w:r w:rsidR="00F60581" w:rsidRPr="00F355E0">
        <w:rPr>
          <w:rFonts w:ascii="Times New Roman" w:hAnsi="Times New Roman"/>
          <w:lang w:val="en-US"/>
        </w:rPr>
        <w:tab/>
      </w:r>
      <w:r w:rsidR="00B00F50" w:rsidRPr="00F355E0">
        <w:rPr>
          <w:rFonts w:ascii="Times New Roman" w:hAnsi="Times New Roman"/>
          <w:lang w:val="en-US"/>
        </w:rPr>
        <w:t>Conclusion</w:t>
      </w:r>
    </w:p>
    <w:p w14:paraId="78483F04" w14:textId="0F351C4F" w:rsidR="00155C30" w:rsidRDefault="002B0536" w:rsidP="0067703D">
      <w:pPr>
        <w:jc w:val="both"/>
        <w:rPr>
          <w:rFonts w:ascii="Times New Roman" w:hAnsi="Times New Roman" w:cs="Times New Roman"/>
        </w:rPr>
      </w:pPr>
      <w:r w:rsidRPr="00F355E0">
        <w:rPr>
          <w:rFonts w:ascii="Times New Roman" w:hAnsi="Times New Roman" w:cs="Times New Roman"/>
        </w:rPr>
        <w:t xml:space="preserve">In </w:t>
      </w:r>
      <w:r w:rsidR="003463A6" w:rsidRPr="00F355E0">
        <w:rPr>
          <w:rFonts w:ascii="Times New Roman" w:hAnsi="Times New Roman" w:cs="Times New Roman"/>
        </w:rPr>
        <w:t xml:space="preserve">this contribution, we </w:t>
      </w:r>
      <w:r w:rsidR="001C2078">
        <w:rPr>
          <w:rFonts w:ascii="Times New Roman" w:hAnsi="Times New Roman" w:cs="Times New Roman"/>
        </w:rPr>
        <w:t xml:space="preserve">evaluated the performance of polar codes and LTE Reed-Muller codes. </w:t>
      </w:r>
      <w:r w:rsidR="008A307B" w:rsidRPr="00F355E0">
        <w:rPr>
          <w:rFonts w:ascii="Times New Roman" w:hAnsi="Times New Roman" w:cs="Times New Roman"/>
          <w:lang w:val="en-GB"/>
        </w:rPr>
        <w:t>Our simulation results show that</w:t>
      </w:r>
      <w:r w:rsidR="003822CC" w:rsidRPr="00F355E0">
        <w:rPr>
          <w:rFonts w:ascii="Times New Roman" w:hAnsi="Times New Roman" w:cs="Times New Roman"/>
          <w:lang w:val="en-GB"/>
        </w:rPr>
        <w:t>:</w:t>
      </w:r>
      <w:r w:rsidRPr="00F355E0">
        <w:rPr>
          <w:rFonts w:ascii="Times New Roman" w:hAnsi="Times New Roman" w:cs="Times New Roman"/>
        </w:rPr>
        <w:t xml:space="preserve"> </w:t>
      </w:r>
    </w:p>
    <w:p w14:paraId="50659B9D" w14:textId="650FB26B" w:rsidR="00331619" w:rsidRPr="00E21C81" w:rsidRDefault="00331619" w:rsidP="001C2078">
      <w:pPr>
        <w:jc w:val="both"/>
        <w:rPr>
          <w:rFonts w:ascii="Times New Roman" w:eastAsiaTheme="minorEastAsia" w:hAnsi="Times New Roman" w:cs="Times New Roman"/>
          <w:b/>
          <w:i/>
          <w:lang w:eastAsia="x-none"/>
        </w:rPr>
      </w:pPr>
      <w:r>
        <w:rPr>
          <w:rFonts w:ascii="Times New Roman" w:eastAsiaTheme="minorEastAsia" w:hAnsi="Times New Roman" w:cs="Times New Roman"/>
          <w:b/>
          <w:i/>
          <w:lang w:eastAsia="x-none"/>
        </w:rPr>
        <w:t xml:space="preserve">Observation 1: </w:t>
      </w:r>
      <w:r>
        <w:rPr>
          <w:rFonts w:ascii="Times New Roman" w:eastAsiaTheme="minorEastAsia" w:hAnsi="Times New Roman" w:cs="Times New Roman"/>
          <w:i/>
          <w:lang w:eastAsia="x-none"/>
        </w:rPr>
        <w:t>Polar codes outperform LTE RM codes for the information block lengths less than or equal to 4 bits, while they have similar performance for the information block lengths larger than 4 bits.</w:t>
      </w:r>
    </w:p>
    <w:p w14:paraId="7D7FD163" w14:textId="77777777" w:rsidR="00541FC0" w:rsidRPr="00F355E0" w:rsidRDefault="00541FC0" w:rsidP="0067703D">
      <w:pPr>
        <w:pStyle w:val="Heading1"/>
        <w:spacing w:line="276" w:lineRule="auto"/>
        <w:jc w:val="both"/>
        <w:rPr>
          <w:rFonts w:ascii="Times New Roman" w:hAnsi="Times New Roman"/>
          <w:lang w:val="en-US"/>
        </w:rPr>
      </w:pPr>
      <w:r w:rsidRPr="00F355E0">
        <w:rPr>
          <w:rFonts w:ascii="Times New Roman" w:hAnsi="Times New Roman"/>
          <w:lang w:val="en-US"/>
        </w:rPr>
        <w:t>References</w:t>
      </w:r>
    </w:p>
    <w:p w14:paraId="7605AD78" w14:textId="4C81018D" w:rsidR="00A856C6" w:rsidRDefault="0015209F" w:rsidP="00A11728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6" w:name="_Ref450919508"/>
      <w:bookmarkStart w:id="7" w:name="_Ref456082446"/>
      <w:bookmarkStart w:id="8" w:name="_Ref450134909"/>
      <w:bookmarkStart w:id="9" w:name="_Ref450134515"/>
      <w:bookmarkStart w:id="10" w:name="_Ref442098367"/>
      <w:r w:rsidRPr="005A32D4">
        <w:rPr>
          <w:rFonts w:ascii="Times New Roman" w:hAnsi="Times New Roman" w:cs="Times New Roman"/>
        </w:rPr>
        <w:t>Chairman’s Notes, 3GPP TSG RAN WG1</w:t>
      </w:r>
      <w:r w:rsidR="00A11728">
        <w:rPr>
          <w:rFonts w:ascii="Times New Roman" w:hAnsi="Times New Roman" w:cs="Times New Roman"/>
        </w:rPr>
        <w:t xml:space="preserve"> NR Ad-Hoc</w:t>
      </w:r>
      <w:r w:rsidRPr="005A32D4">
        <w:rPr>
          <w:rFonts w:ascii="Times New Roman" w:hAnsi="Times New Roman" w:cs="Times New Roman"/>
        </w:rPr>
        <w:t xml:space="preserve"> </w:t>
      </w:r>
      <w:r w:rsidR="00A11728">
        <w:rPr>
          <w:rFonts w:ascii="Times New Roman" w:hAnsi="Times New Roman" w:cs="Times New Roman"/>
        </w:rPr>
        <w:t>Meeting</w:t>
      </w:r>
      <w:r>
        <w:rPr>
          <w:rFonts w:ascii="Times New Roman" w:hAnsi="Times New Roman" w:cs="Times New Roman"/>
        </w:rPr>
        <w:t xml:space="preserve">, </w:t>
      </w:r>
      <w:r w:rsidR="00A11728">
        <w:rPr>
          <w:rFonts w:ascii="Times New Roman" w:hAnsi="Times New Roman" w:cs="Times New Roman"/>
        </w:rPr>
        <w:t>Spokane, USA, Jan</w:t>
      </w:r>
      <w:r>
        <w:rPr>
          <w:rFonts w:ascii="Times New Roman" w:hAnsi="Times New Roman" w:cs="Times New Roman"/>
        </w:rPr>
        <w:t>.</w:t>
      </w:r>
      <w:r w:rsidR="00A11728">
        <w:rPr>
          <w:rFonts w:ascii="Times New Roman" w:hAnsi="Times New Roman" w:cs="Times New Roman"/>
        </w:rPr>
        <w:t xml:space="preserve"> 2017</w:t>
      </w:r>
      <w:r w:rsidRPr="005A32D4">
        <w:rPr>
          <w:rFonts w:ascii="Times New Roman" w:hAnsi="Times New Roman" w:cs="Times New Roman"/>
        </w:rPr>
        <w:t>.</w:t>
      </w:r>
      <w:bookmarkStart w:id="11" w:name="_Ref456086971"/>
      <w:bookmarkEnd w:id="6"/>
      <w:bookmarkEnd w:id="7"/>
    </w:p>
    <w:p w14:paraId="0F34950C" w14:textId="77777777" w:rsidR="0078236D" w:rsidRDefault="0078236D" w:rsidP="0078236D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2" w:name="_Ref462675693"/>
      <w:r>
        <w:rPr>
          <w:rFonts w:ascii="Times New Roman" w:hAnsi="Times New Roman" w:cs="Times New Roman"/>
        </w:rPr>
        <w:t>3GPP TS 36.212 v14.0.0, “E-UTRA multiplexing and channel coding,” Sept. 2016.</w:t>
      </w:r>
      <w:bookmarkEnd w:id="12"/>
      <w:r>
        <w:rPr>
          <w:rFonts w:ascii="Times New Roman" w:hAnsi="Times New Roman" w:cs="Times New Roman"/>
        </w:rPr>
        <w:t xml:space="preserve"> </w:t>
      </w:r>
    </w:p>
    <w:p w14:paraId="0C2554D8" w14:textId="430CDF74" w:rsidR="0078236D" w:rsidRDefault="0078236D" w:rsidP="00A11728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3" w:name="_Ref478032866"/>
      <w:r>
        <w:rPr>
          <w:rFonts w:ascii="Times New Roman" w:hAnsi="Times New Roman" w:cs="Times New Roman"/>
        </w:rPr>
        <w:t>R1-1701705, “Channel coding for very small control block lengths,”</w:t>
      </w:r>
      <w:r w:rsidR="00A37301">
        <w:rPr>
          <w:rFonts w:ascii="Times New Roman" w:hAnsi="Times New Roman" w:cs="Times New Roman"/>
        </w:rPr>
        <w:t xml:space="preserve"> Huawei,</w:t>
      </w:r>
      <w:r>
        <w:rPr>
          <w:rFonts w:ascii="Times New Roman" w:hAnsi="Times New Roman" w:cs="Times New Roman"/>
        </w:rPr>
        <w:t xml:space="preserve"> Feb. 2017.</w:t>
      </w:r>
      <w:bookmarkEnd w:id="13"/>
      <w:r>
        <w:rPr>
          <w:rFonts w:ascii="Times New Roman" w:hAnsi="Times New Roman" w:cs="Times New Roman"/>
        </w:rPr>
        <w:t xml:space="preserve"> </w:t>
      </w:r>
    </w:p>
    <w:p w14:paraId="06674BFA" w14:textId="6B8010A9" w:rsidR="00A37301" w:rsidRDefault="00BE5CCE" w:rsidP="00A11728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4" w:name="_Ref478033449"/>
      <w:r>
        <w:rPr>
          <w:rFonts w:ascii="Times New Roman" w:hAnsi="Times New Roman" w:cs="Times New Roman"/>
        </w:rPr>
        <w:t>R1-1705527</w:t>
      </w:r>
      <w:r w:rsidR="00A37301">
        <w:rPr>
          <w:rFonts w:ascii="Times New Roman" w:hAnsi="Times New Roman" w:cs="Times New Roman"/>
        </w:rPr>
        <w:t>, “Rate matching</w:t>
      </w:r>
      <w:bookmarkEnd w:id="14"/>
      <w:r w:rsidR="00A37301">
        <w:rPr>
          <w:rFonts w:ascii="Times New Roman" w:hAnsi="Times New Roman" w:cs="Times New Roman"/>
        </w:rPr>
        <w:t xml:space="preserve"> design for polar codes,” InterDigital, Apr. 2017.</w:t>
      </w:r>
      <w:bookmarkEnd w:id="8"/>
      <w:bookmarkEnd w:id="9"/>
      <w:bookmarkEnd w:id="10"/>
      <w:bookmarkEnd w:id="11"/>
    </w:p>
    <w:sectPr w:rsidR="00A37301" w:rsidSect="00E4622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078957" w14:textId="77777777" w:rsidR="00D174CD" w:rsidRDefault="00D174CD">
      <w:r>
        <w:separator/>
      </w:r>
    </w:p>
  </w:endnote>
  <w:endnote w:type="continuationSeparator" w:id="0">
    <w:p w14:paraId="335579F3" w14:textId="77777777" w:rsidR="00D174CD" w:rsidRDefault="00D17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7B44E8" w14:textId="77777777" w:rsidR="00D174CD" w:rsidRDefault="00D174CD">
      <w:r>
        <w:separator/>
      </w:r>
    </w:p>
  </w:footnote>
  <w:footnote w:type="continuationSeparator" w:id="0">
    <w:p w14:paraId="3789440A" w14:textId="77777777" w:rsidR="00D174CD" w:rsidRDefault="00D174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18130D"/>
    <w:multiLevelType w:val="multilevel"/>
    <w:tmpl w:val="323CB5DA"/>
    <w:lvl w:ilvl="0">
      <w:start w:val="1"/>
      <w:numFmt w:val="decimal"/>
      <w:lvlText w:val="[%1]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8FD2814"/>
    <w:multiLevelType w:val="hybridMultilevel"/>
    <w:tmpl w:val="61822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3A1959"/>
    <w:multiLevelType w:val="hybridMultilevel"/>
    <w:tmpl w:val="60C60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934C1D"/>
    <w:multiLevelType w:val="hybridMultilevel"/>
    <w:tmpl w:val="6B8AEA9E"/>
    <w:lvl w:ilvl="0" w:tplc="61FA459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2AD0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B9660A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C41E6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C0F87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5E9E3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C69A1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609CE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5283E5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62FA8AC8"/>
    <w:lvl w:ilvl="0" w:tplc="9AE2457E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3760EC6"/>
    <w:multiLevelType w:val="hybridMultilevel"/>
    <w:tmpl w:val="C478A674"/>
    <w:lvl w:ilvl="0" w:tplc="F7BEF982">
      <w:start w:val="1"/>
      <w:numFmt w:val="decimal"/>
      <w:pStyle w:val="References"/>
      <w:lvlText w:val="[%1] 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D800E2"/>
    <w:multiLevelType w:val="hybridMultilevel"/>
    <w:tmpl w:val="3AEE5044"/>
    <w:lvl w:ilvl="0" w:tplc="B272409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AE470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7CEF8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CCAD7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7C5DA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3EE56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60B4F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1E6EF9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2CDC0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511994"/>
    <w:multiLevelType w:val="hybridMultilevel"/>
    <w:tmpl w:val="F33AA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hybridMultilevel"/>
    <w:tmpl w:val="C2769C2A"/>
    <w:lvl w:ilvl="0" w:tplc="E41213F0">
      <w:start w:val="1"/>
      <w:numFmt w:val="bullet"/>
      <w:pStyle w:val="TI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D30EDB"/>
    <w:multiLevelType w:val="hybridMultilevel"/>
    <w:tmpl w:val="491ADD22"/>
    <w:lvl w:ilvl="0" w:tplc="EA0A1A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3868E0">
      <w:start w:val="54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7B0A9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CE8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6ADF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89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25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E6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5EF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8"/>
  </w:num>
  <w:num w:numId="5">
    <w:abstractNumId w:val="2"/>
  </w:num>
  <w:num w:numId="6">
    <w:abstractNumId w:val="7"/>
  </w:num>
  <w:num w:numId="7">
    <w:abstractNumId w:val="3"/>
  </w:num>
  <w:num w:numId="8">
    <w:abstractNumId w:val="1"/>
  </w:num>
  <w:num w:numId="9">
    <w:abstractNumId w:val="10"/>
  </w:num>
  <w:num w:numId="10">
    <w:abstractNumId w:val="5"/>
  </w:num>
  <w:num w:numId="11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ko-KR" w:vendorID="64" w:dllVersion="131077" w:nlCheck="1" w:checkStyle="1"/>
  <w:activeWritingStyle w:appName="MSWord" w:lang="de-DE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F16"/>
    <w:rsid w:val="00000FCA"/>
    <w:rsid w:val="00003D85"/>
    <w:rsid w:val="000051D5"/>
    <w:rsid w:val="000065E4"/>
    <w:rsid w:val="00006CA7"/>
    <w:rsid w:val="000074C4"/>
    <w:rsid w:val="0001045A"/>
    <w:rsid w:val="00011FAF"/>
    <w:rsid w:val="000126D3"/>
    <w:rsid w:val="00013363"/>
    <w:rsid w:val="0001410A"/>
    <w:rsid w:val="000142E3"/>
    <w:rsid w:val="000142F8"/>
    <w:rsid w:val="000151ED"/>
    <w:rsid w:val="00015D14"/>
    <w:rsid w:val="00016CA6"/>
    <w:rsid w:val="0001785F"/>
    <w:rsid w:val="000216E2"/>
    <w:rsid w:val="00021BCA"/>
    <w:rsid w:val="00022F39"/>
    <w:rsid w:val="00024327"/>
    <w:rsid w:val="00024738"/>
    <w:rsid w:val="00024DC0"/>
    <w:rsid w:val="00024E69"/>
    <w:rsid w:val="0002501E"/>
    <w:rsid w:val="00025D7E"/>
    <w:rsid w:val="00025EA7"/>
    <w:rsid w:val="00026109"/>
    <w:rsid w:val="00026C92"/>
    <w:rsid w:val="0002720B"/>
    <w:rsid w:val="000279E1"/>
    <w:rsid w:val="0003002E"/>
    <w:rsid w:val="00030827"/>
    <w:rsid w:val="00030C13"/>
    <w:rsid w:val="000312E8"/>
    <w:rsid w:val="00031390"/>
    <w:rsid w:val="000313BF"/>
    <w:rsid w:val="000314E8"/>
    <w:rsid w:val="000333C6"/>
    <w:rsid w:val="00033A68"/>
    <w:rsid w:val="00033B92"/>
    <w:rsid w:val="000340A7"/>
    <w:rsid w:val="00034229"/>
    <w:rsid w:val="000345C3"/>
    <w:rsid w:val="00034794"/>
    <w:rsid w:val="0003489E"/>
    <w:rsid w:val="0003502F"/>
    <w:rsid w:val="00035539"/>
    <w:rsid w:val="00035CBE"/>
    <w:rsid w:val="00035DFC"/>
    <w:rsid w:val="000365B0"/>
    <w:rsid w:val="00036BE5"/>
    <w:rsid w:val="00037416"/>
    <w:rsid w:val="00037E7B"/>
    <w:rsid w:val="00037F1A"/>
    <w:rsid w:val="0004186D"/>
    <w:rsid w:val="00041E83"/>
    <w:rsid w:val="0004208F"/>
    <w:rsid w:val="00042864"/>
    <w:rsid w:val="000432C4"/>
    <w:rsid w:val="0004343A"/>
    <w:rsid w:val="0004383C"/>
    <w:rsid w:val="0004451E"/>
    <w:rsid w:val="000453E3"/>
    <w:rsid w:val="0004562A"/>
    <w:rsid w:val="000457EA"/>
    <w:rsid w:val="00046B36"/>
    <w:rsid w:val="00046FB9"/>
    <w:rsid w:val="0004795A"/>
    <w:rsid w:val="000519A7"/>
    <w:rsid w:val="0005357B"/>
    <w:rsid w:val="00053648"/>
    <w:rsid w:val="000540AC"/>
    <w:rsid w:val="000540D0"/>
    <w:rsid w:val="00057CAF"/>
    <w:rsid w:val="00057DF4"/>
    <w:rsid w:val="00057F04"/>
    <w:rsid w:val="000601B8"/>
    <w:rsid w:val="000607D1"/>
    <w:rsid w:val="00061E79"/>
    <w:rsid w:val="00063BC7"/>
    <w:rsid w:val="00064C2A"/>
    <w:rsid w:val="00065937"/>
    <w:rsid w:val="000659AA"/>
    <w:rsid w:val="00065D91"/>
    <w:rsid w:val="000665F4"/>
    <w:rsid w:val="0006663B"/>
    <w:rsid w:val="0006675C"/>
    <w:rsid w:val="00067477"/>
    <w:rsid w:val="00070AA8"/>
    <w:rsid w:val="00072607"/>
    <w:rsid w:val="00072669"/>
    <w:rsid w:val="0007284F"/>
    <w:rsid w:val="000737E4"/>
    <w:rsid w:val="00073D6C"/>
    <w:rsid w:val="00074805"/>
    <w:rsid w:val="00074AE6"/>
    <w:rsid w:val="00075105"/>
    <w:rsid w:val="00075883"/>
    <w:rsid w:val="00075B39"/>
    <w:rsid w:val="00075EE0"/>
    <w:rsid w:val="00076984"/>
    <w:rsid w:val="00077629"/>
    <w:rsid w:val="0007767D"/>
    <w:rsid w:val="00077938"/>
    <w:rsid w:val="0008071A"/>
    <w:rsid w:val="000813DE"/>
    <w:rsid w:val="000827FF"/>
    <w:rsid w:val="00083700"/>
    <w:rsid w:val="00083C0D"/>
    <w:rsid w:val="00084775"/>
    <w:rsid w:val="00084D58"/>
    <w:rsid w:val="000855D7"/>
    <w:rsid w:val="00085985"/>
    <w:rsid w:val="00085F92"/>
    <w:rsid w:val="000877F0"/>
    <w:rsid w:val="00090DBE"/>
    <w:rsid w:val="00092CF2"/>
    <w:rsid w:val="00093662"/>
    <w:rsid w:val="0009431B"/>
    <w:rsid w:val="00094C9F"/>
    <w:rsid w:val="00095186"/>
    <w:rsid w:val="00095209"/>
    <w:rsid w:val="00095EEC"/>
    <w:rsid w:val="000961B6"/>
    <w:rsid w:val="00096880"/>
    <w:rsid w:val="00096B6D"/>
    <w:rsid w:val="00096BDF"/>
    <w:rsid w:val="0009792E"/>
    <w:rsid w:val="00097AC8"/>
    <w:rsid w:val="00097BA0"/>
    <w:rsid w:val="000A052A"/>
    <w:rsid w:val="000A123B"/>
    <w:rsid w:val="000A1846"/>
    <w:rsid w:val="000A37B2"/>
    <w:rsid w:val="000A434F"/>
    <w:rsid w:val="000A5290"/>
    <w:rsid w:val="000A6BEB"/>
    <w:rsid w:val="000A6EF9"/>
    <w:rsid w:val="000B02A2"/>
    <w:rsid w:val="000B035C"/>
    <w:rsid w:val="000B1DC7"/>
    <w:rsid w:val="000B1FB3"/>
    <w:rsid w:val="000B39D1"/>
    <w:rsid w:val="000B4332"/>
    <w:rsid w:val="000B4674"/>
    <w:rsid w:val="000B4F19"/>
    <w:rsid w:val="000B548B"/>
    <w:rsid w:val="000B5DB4"/>
    <w:rsid w:val="000B5F23"/>
    <w:rsid w:val="000B7AF7"/>
    <w:rsid w:val="000B7AFF"/>
    <w:rsid w:val="000C09E2"/>
    <w:rsid w:val="000C150C"/>
    <w:rsid w:val="000C1E13"/>
    <w:rsid w:val="000C1F0A"/>
    <w:rsid w:val="000C25DD"/>
    <w:rsid w:val="000C283B"/>
    <w:rsid w:val="000C2C77"/>
    <w:rsid w:val="000C2F79"/>
    <w:rsid w:val="000C3946"/>
    <w:rsid w:val="000C3E04"/>
    <w:rsid w:val="000C435E"/>
    <w:rsid w:val="000C4717"/>
    <w:rsid w:val="000C5E30"/>
    <w:rsid w:val="000C603D"/>
    <w:rsid w:val="000C6E5F"/>
    <w:rsid w:val="000D08B6"/>
    <w:rsid w:val="000D0F01"/>
    <w:rsid w:val="000D2378"/>
    <w:rsid w:val="000D335F"/>
    <w:rsid w:val="000D3480"/>
    <w:rsid w:val="000D3B96"/>
    <w:rsid w:val="000D45CD"/>
    <w:rsid w:val="000D5936"/>
    <w:rsid w:val="000D6005"/>
    <w:rsid w:val="000D6A4A"/>
    <w:rsid w:val="000D6C89"/>
    <w:rsid w:val="000D72BA"/>
    <w:rsid w:val="000D767E"/>
    <w:rsid w:val="000D7835"/>
    <w:rsid w:val="000E01CF"/>
    <w:rsid w:val="000E1BEA"/>
    <w:rsid w:val="000E1C06"/>
    <w:rsid w:val="000E1D27"/>
    <w:rsid w:val="000E3D2E"/>
    <w:rsid w:val="000E5054"/>
    <w:rsid w:val="000E58BA"/>
    <w:rsid w:val="000E58FC"/>
    <w:rsid w:val="000E5A23"/>
    <w:rsid w:val="000E5A43"/>
    <w:rsid w:val="000E62B1"/>
    <w:rsid w:val="000E70FC"/>
    <w:rsid w:val="000E7BB6"/>
    <w:rsid w:val="000F20BC"/>
    <w:rsid w:val="000F2FDF"/>
    <w:rsid w:val="000F47BF"/>
    <w:rsid w:val="000F5908"/>
    <w:rsid w:val="000F59C0"/>
    <w:rsid w:val="000F5EC9"/>
    <w:rsid w:val="000F60F2"/>
    <w:rsid w:val="000F661A"/>
    <w:rsid w:val="000F683A"/>
    <w:rsid w:val="000F68BE"/>
    <w:rsid w:val="000F6F1A"/>
    <w:rsid w:val="000F730D"/>
    <w:rsid w:val="000F73A0"/>
    <w:rsid w:val="000F74E5"/>
    <w:rsid w:val="00100906"/>
    <w:rsid w:val="001012B0"/>
    <w:rsid w:val="001016EA"/>
    <w:rsid w:val="00102647"/>
    <w:rsid w:val="00102E03"/>
    <w:rsid w:val="00103DD1"/>
    <w:rsid w:val="00105EFB"/>
    <w:rsid w:val="00105F1C"/>
    <w:rsid w:val="0010731A"/>
    <w:rsid w:val="001075BE"/>
    <w:rsid w:val="0010791F"/>
    <w:rsid w:val="00107FC3"/>
    <w:rsid w:val="00110424"/>
    <w:rsid w:val="0011095B"/>
    <w:rsid w:val="001110ED"/>
    <w:rsid w:val="001111DE"/>
    <w:rsid w:val="001112FC"/>
    <w:rsid w:val="00111BCC"/>
    <w:rsid w:val="00115494"/>
    <w:rsid w:val="0011659E"/>
    <w:rsid w:val="001174F1"/>
    <w:rsid w:val="001178C1"/>
    <w:rsid w:val="00117AE5"/>
    <w:rsid w:val="0012015D"/>
    <w:rsid w:val="001210C6"/>
    <w:rsid w:val="0012150C"/>
    <w:rsid w:val="00121B0C"/>
    <w:rsid w:val="00121D2E"/>
    <w:rsid w:val="001244FE"/>
    <w:rsid w:val="00125194"/>
    <w:rsid w:val="00125588"/>
    <w:rsid w:val="0012574C"/>
    <w:rsid w:val="00125C3D"/>
    <w:rsid w:val="001264FC"/>
    <w:rsid w:val="00126B97"/>
    <w:rsid w:val="0013026B"/>
    <w:rsid w:val="00130D32"/>
    <w:rsid w:val="001311C6"/>
    <w:rsid w:val="00131749"/>
    <w:rsid w:val="001317EC"/>
    <w:rsid w:val="0013231B"/>
    <w:rsid w:val="0013285B"/>
    <w:rsid w:val="00132FB5"/>
    <w:rsid w:val="0013331B"/>
    <w:rsid w:val="0013350A"/>
    <w:rsid w:val="00135140"/>
    <w:rsid w:val="001353AD"/>
    <w:rsid w:val="00135615"/>
    <w:rsid w:val="0013685A"/>
    <w:rsid w:val="00136B3D"/>
    <w:rsid w:val="0013701C"/>
    <w:rsid w:val="00140339"/>
    <w:rsid w:val="001406A0"/>
    <w:rsid w:val="00140863"/>
    <w:rsid w:val="001421E7"/>
    <w:rsid w:val="00142267"/>
    <w:rsid w:val="00142CC0"/>
    <w:rsid w:val="00144406"/>
    <w:rsid w:val="0014485A"/>
    <w:rsid w:val="001450BD"/>
    <w:rsid w:val="001456CF"/>
    <w:rsid w:val="00145863"/>
    <w:rsid w:val="00146FEF"/>
    <w:rsid w:val="0014703D"/>
    <w:rsid w:val="0014734D"/>
    <w:rsid w:val="00147809"/>
    <w:rsid w:val="001478B5"/>
    <w:rsid w:val="001501B9"/>
    <w:rsid w:val="001504A5"/>
    <w:rsid w:val="00150740"/>
    <w:rsid w:val="00150AE0"/>
    <w:rsid w:val="00151475"/>
    <w:rsid w:val="0015163E"/>
    <w:rsid w:val="0015172A"/>
    <w:rsid w:val="00151D3F"/>
    <w:rsid w:val="0015209F"/>
    <w:rsid w:val="0015289E"/>
    <w:rsid w:val="00152D3B"/>
    <w:rsid w:val="00154359"/>
    <w:rsid w:val="001549BF"/>
    <w:rsid w:val="00154EA8"/>
    <w:rsid w:val="00155C30"/>
    <w:rsid w:val="00155C94"/>
    <w:rsid w:val="001568E5"/>
    <w:rsid w:val="00156D3B"/>
    <w:rsid w:val="00157A29"/>
    <w:rsid w:val="00160B52"/>
    <w:rsid w:val="0016289D"/>
    <w:rsid w:val="001629AE"/>
    <w:rsid w:val="0016305A"/>
    <w:rsid w:val="001632F8"/>
    <w:rsid w:val="00163452"/>
    <w:rsid w:val="001636CF"/>
    <w:rsid w:val="00163E97"/>
    <w:rsid w:val="001641CB"/>
    <w:rsid w:val="00164A79"/>
    <w:rsid w:val="0016515E"/>
    <w:rsid w:val="001651E6"/>
    <w:rsid w:val="001659D2"/>
    <w:rsid w:val="00165C1C"/>
    <w:rsid w:val="00166F3E"/>
    <w:rsid w:val="00167309"/>
    <w:rsid w:val="00171239"/>
    <w:rsid w:val="00171EB6"/>
    <w:rsid w:val="0017357C"/>
    <w:rsid w:val="001739A5"/>
    <w:rsid w:val="00173AAA"/>
    <w:rsid w:val="0017409C"/>
    <w:rsid w:val="0017576E"/>
    <w:rsid w:val="0017586F"/>
    <w:rsid w:val="0017680C"/>
    <w:rsid w:val="001769BC"/>
    <w:rsid w:val="00177EDE"/>
    <w:rsid w:val="00177F47"/>
    <w:rsid w:val="001812AA"/>
    <w:rsid w:val="00182244"/>
    <w:rsid w:val="0018254D"/>
    <w:rsid w:val="00183826"/>
    <w:rsid w:val="00183CB6"/>
    <w:rsid w:val="00184726"/>
    <w:rsid w:val="00185006"/>
    <w:rsid w:val="00186138"/>
    <w:rsid w:val="00187A94"/>
    <w:rsid w:val="0019042B"/>
    <w:rsid w:val="00190DA7"/>
    <w:rsid w:val="001916C2"/>
    <w:rsid w:val="00192853"/>
    <w:rsid w:val="00193D09"/>
    <w:rsid w:val="001944A5"/>
    <w:rsid w:val="00195872"/>
    <w:rsid w:val="001965ED"/>
    <w:rsid w:val="00196D15"/>
    <w:rsid w:val="001A0592"/>
    <w:rsid w:val="001A06CF"/>
    <w:rsid w:val="001A0F8C"/>
    <w:rsid w:val="001A10DD"/>
    <w:rsid w:val="001A16CB"/>
    <w:rsid w:val="001A229C"/>
    <w:rsid w:val="001A2D1C"/>
    <w:rsid w:val="001A3443"/>
    <w:rsid w:val="001A4AE6"/>
    <w:rsid w:val="001A79DB"/>
    <w:rsid w:val="001B0137"/>
    <w:rsid w:val="001B1B06"/>
    <w:rsid w:val="001B2DA1"/>
    <w:rsid w:val="001B4EC4"/>
    <w:rsid w:val="001B4F57"/>
    <w:rsid w:val="001B6227"/>
    <w:rsid w:val="001C06F7"/>
    <w:rsid w:val="001C10A9"/>
    <w:rsid w:val="001C17E9"/>
    <w:rsid w:val="001C2078"/>
    <w:rsid w:val="001C21F8"/>
    <w:rsid w:val="001C2C7B"/>
    <w:rsid w:val="001C2D2D"/>
    <w:rsid w:val="001C2D4B"/>
    <w:rsid w:val="001C34D4"/>
    <w:rsid w:val="001C4EBA"/>
    <w:rsid w:val="001C677B"/>
    <w:rsid w:val="001C6987"/>
    <w:rsid w:val="001D0422"/>
    <w:rsid w:val="001D1CF3"/>
    <w:rsid w:val="001D22B6"/>
    <w:rsid w:val="001D3174"/>
    <w:rsid w:val="001D34A0"/>
    <w:rsid w:val="001D4C26"/>
    <w:rsid w:val="001D6325"/>
    <w:rsid w:val="001D642A"/>
    <w:rsid w:val="001D6606"/>
    <w:rsid w:val="001D7ED8"/>
    <w:rsid w:val="001E03E1"/>
    <w:rsid w:val="001E0630"/>
    <w:rsid w:val="001E1B36"/>
    <w:rsid w:val="001E2168"/>
    <w:rsid w:val="001E2E28"/>
    <w:rsid w:val="001E3A19"/>
    <w:rsid w:val="001E6217"/>
    <w:rsid w:val="001E7711"/>
    <w:rsid w:val="001F2B7E"/>
    <w:rsid w:val="001F323F"/>
    <w:rsid w:val="001F3716"/>
    <w:rsid w:val="001F59FC"/>
    <w:rsid w:val="001F5C89"/>
    <w:rsid w:val="001F6891"/>
    <w:rsid w:val="001F6A93"/>
    <w:rsid w:val="001F7474"/>
    <w:rsid w:val="001F7962"/>
    <w:rsid w:val="00200004"/>
    <w:rsid w:val="002006C5"/>
    <w:rsid w:val="002007C3"/>
    <w:rsid w:val="00200F92"/>
    <w:rsid w:val="00201A11"/>
    <w:rsid w:val="002022A5"/>
    <w:rsid w:val="00202B40"/>
    <w:rsid w:val="00203833"/>
    <w:rsid w:val="00204A36"/>
    <w:rsid w:val="00205021"/>
    <w:rsid w:val="002055AE"/>
    <w:rsid w:val="00206AEB"/>
    <w:rsid w:val="00206CE0"/>
    <w:rsid w:val="002073DA"/>
    <w:rsid w:val="00207B08"/>
    <w:rsid w:val="00210D54"/>
    <w:rsid w:val="002119F6"/>
    <w:rsid w:val="00212263"/>
    <w:rsid w:val="002133C4"/>
    <w:rsid w:val="00214DB5"/>
    <w:rsid w:val="0021514E"/>
    <w:rsid w:val="00215EFA"/>
    <w:rsid w:val="0022109A"/>
    <w:rsid w:val="002212DD"/>
    <w:rsid w:val="0022292E"/>
    <w:rsid w:val="00224060"/>
    <w:rsid w:val="002262A7"/>
    <w:rsid w:val="00226603"/>
    <w:rsid w:val="00226C6C"/>
    <w:rsid w:val="002270D6"/>
    <w:rsid w:val="0022730B"/>
    <w:rsid w:val="00230462"/>
    <w:rsid w:val="00230906"/>
    <w:rsid w:val="00230C11"/>
    <w:rsid w:val="00231BBE"/>
    <w:rsid w:val="002339E1"/>
    <w:rsid w:val="00236012"/>
    <w:rsid w:val="002369FE"/>
    <w:rsid w:val="002419D2"/>
    <w:rsid w:val="00242AD5"/>
    <w:rsid w:val="00243DFA"/>
    <w:rsid w:val="00244FDE"/>
    <w:rsid w:val="00245A91"/>
    <w:rsid w:val="00246C73"/>
    <w:rsid w:val="002471A3"/>
    <w:rsid w:val="002478AE"/>
    <w:rsid w:val="00250915"/>
    <w:rsid w:val="00250AA2"/>
    <w:rsid w:val="0025134A"/>
    <w:rsid w:val="00252EE2"/>
    <w:rsid w:val="002534EF"/>
    <w:rsid w:val="0025350F"/>
    <w:rsid w:val="00254425"/>
    <w:rsid w:val="0025486C"/>
    <w:rsid w:val="00255351"/>
    <w:rsid w:val="002559F5"/>
    <w:rsid w:val="002570CB"/>
    <w:rsid w:val="0025726E"/>
    <w:rsid w:val="002629DE"/>
    <w:rsid w:val="002630CF"/>
    <w:rsid w:val="00263214"/>
    <w:rsid w:val="002644DD"/>
    <w:rsid w:val="00265369"/>
    <w:rsid w:val="00265C32"/>
    <w:rsid w:val="00270C19"/>
    <w:rsid w:val="00271DDE"/>
    <w:rsid w:val="002720B7"/>
    <w:rsid w:val="002739E7"/>
    <w:rsid w:val="00273FDC"/>
    <w:rsid w:val="0027437A"/>
    <w:rsid w:val="002747BD"/>
    <w:rsid w:val="002749BA"/>
    <w:rsid w:val="002753B7"/>
    <w:rsid w:val="0027546F"/>
    <w:rsid w:val="00275AFE"/>
    <w:rsid w:val="00275E87"/>
    <w:rsid w:val="00275F8E"/>
    <w:rsid w:val="002768FB"/>
    <w:rsid w:val="00276A00"/>
    <w:rsid w:val="00277907"/>
    <w:rsid w:val="00277C4C"/>
    <w:rsid w:val="0028382D"/>
    <w:rsid w:val="00283C7D"/>
    <w:rsid w:val="002847EC"/>
    <w:rsid w:val="00284B3A"/>
    <w:rsid w:val="00284F2B"/>
    <w:rsid w:val="00286060"/>
    <w:rsid w:val="00286919"/>
    <w:rsid w:val="00290296"/>
    <w:rsid w:val="00292168"/>
    <w:rsid w:val="0029315C"/>
    <w:rsid w:val="00293422"/>
    <w:rsid w:val="00293DCD"/>
    <w:rsid w:val="002947FB"/>
    <w:rsid w:val="00294D71"/>
    <w:rsid w:val="00295A12"/>
    <w:rsid w:val="00295DFE"/>
    <w:rsid w:val="00297730"/>
    <w:rsid w:val="00297B42"/>
    <w:rsid w:val="002A0248"/>
    <w:rsid w:val="002A21CE"/>
    <w:rsid w:val="002A239D"/>
    <w:rsid w:val="002A2763"/>
    <w:rsid w:val="002A2A36"/>
    <w:rsid w:val="002A2D8C"/>
    <w:rsid w:val="002A4582"/>
    <w:rsid w:val="002A4811"/>
    <w:rsid w:val="002A5A79"/>
    <w:rsid w:val="002A5E95"/>
    <w:rsid w:val="002A5F0D"/>
    <w:rsid w:val="002A79EE"/>
    <w:rsid w:val="002B0536"/>
    <w:rsid w:val="002B05C5"/>
    <w:rsid w:val="002B0D0D"/>
    <w:rsid w:val="002B1C87"/>
    <w:rsid w:val="002B2524"/>
    <w:rsid w:val="002B3146"/>
    <w:rsid w:val="002B3216"/>
    <w:rsid w:val="002B3F55"/>
    <w:rsid w:val="002B4ECE"/>
    <w:rsid w:val="002B51D8"/>
    <w:rsid w:val="002B5F73"/>
    <w:rsid w:val="002B609C"/>
    <w:rsid w:val="002B6585"/>
    <w:rsid w:val="002B6C53"/>
    <w:rsid w:val="002B732F"/>
    <w:rsid w:val="002B7AE3"/>
    <w:rsid w:val="002B7F15"/>
    <w:rsid w:val="002C0132"/>
    <w:rsid w:val="002C0B58"/>
    <w:rsid w:val="002C15FC"/>
    <w:rsid w:val="002C3036"/>
    <w:rsid w:val="002C326B"/>
    <w:rsid w:val="002C3802"/>
    <w:rsid w:val="002C4460"/>
    <w:rsid w:val="002C44EE"/>
    <w:rsid w:val="002C5178"/>
    <w:rsid w:val="002C5847"/>
    <w:rsid w:val="002C588E"/>
    <w:rsid w:val="002C596A"/>
    <w:rsid w:val="002C711B"/>
    <w:rsid w:val="002C7AB9"/>
    <w:rsid w:val="002C7BFC"/>
    <w:rsid w:val="002D02CC"/>
    <w:rsid w:val="002D0442"/>
    <w:rsid w:val="002D095C"/>
    <w:rsid w:val="002D0A00"/>
    <w:rsid w:val="002D0B72"/>
    <w:rsid w:val="002D1704"/>
    <w:rsid w:val="002D1D5F"/>
    <w:rsid w:val="002D2289"/>
    <w:rsid w:val="002D3558"/>
    <w:rsid w:val="002D3F64"/>
    <w:rsid w:val="002D4965"/>
    <w:rsid w:val="002D69A1"/>
    <w:rsid w:val="002D7658"/>
    <w:rsid w:val="002D767E"/>
    <w:rsid w:val="002E0DF7"/>
    <w:rsid w:val="002E0EF4"/>
    <w:rsid w:val="002E11AC"/>
    <w:rsid w:val="002E1EEF"/>
    <w:rsid w:val="002E319D"/>
    <w:rsid w:val="002E3518"/>
    <w:rsid w:val="002E423A"/>
    <w:rsid w:val="002E4886"/>
    <w:rsid w:val="002E4F84"/>
    <w:rsid w:val="002E5D72"/>
    <w:rsid w:val="002E6861"/>
    <w:rsid w:val="002E7609"/>
    <w:rsid w:val="002F06A8"/>
    <w:rsid w:val="002F192F"/>
    <w:rsid w:val="002F2986"/>
    <w:rsid w:val="002F2992"/>
    <w:rsid w:val="002F2FDB"/>
    <w:rsid w:val="002F337A"/>
    <w:rsid w:val="002F462F"/>
    <w:rsid w:val="002F4D9C"/>
    <w:rsid w:val="002F7E72"/>
    <w:rsid w:val="00300102"/>
    <w:rsid w:val="00301E96"/>
    <w:rsid w:val="00301EB7"/>
    <w:rsid w:val="00302A19"/>
    <w:rsid w:val="0030384A"/>
    <w:rsid w:val="003055C4"/>
    <w:rsid w:val="0030633E"/>
    <w:rsid w:val="003076F9"/>
    <w:rsid w:val="00310750"/>
    <w:rsid w:val="00311CA4"/>
    <w:rsid w:val="00316C06"/>
    <w:rsid w:val="00317596"/>
    <w:rsid w:val="003178D4"/>
    <w:rsid w:val="00317AAB"/>
    <w:rsid w:val="003215C8"/>
    <w:rsid w:val="003216FC"/>
    <w:rsid w:val="0032188F"/>
    <w:rsid w:val="00322252"/>
    <w:rsid w:val="003225AA"/>
    <w:rsid w:val="00322703"/>
    <w:rsid w:val="00322C26"/>
    <w:rsid w:val="00322CD3"/>
    <w:rsid w:val="00323935"/>
    <w:rsid w:val="00324F58"/>
    <w:rsid w:val="00325ACE"/>
    <w:rsid w:val="00326794"/>
    <w:rsid w:val="00330378"/>
    <w:rsid w:val="00330A11"/>
    <w:rsid w:val="00330E9B"/>
    <w:rsid w:val="00331619"/>
    <w:rsid w:val="00331BAE"/>
    <w:rsid w:val="00331D7C"/>
    <w:rsid w:val="00332951"/>
    <w:rsid w:val="00332AD4"/>
    <w:rsid w:val="003342AE"/>
    <w:rsid w:val="00334C6B"/>
    <w:rsid w:val="00334E0C"/>
    <w:rsid w:val="00335511"/>
    <w:rsid w:val="00335E1E"/>
    <w:rsid w:val="00336026"/>
    <w:rsid w:val="00336BB0"/>
    <w:rsid w:val="00337EE1"/>
    <w:rsid w:val="00340C60"/>
    <w:rsid w:val="00340CF7"/>
    <w:rsid w:val="0034111C"/>
    <w:rsid w:val="00341298"/>
    <w:rsid w:val="003415A5"/>
    <w:rsid w:val="00341E09"/>
    <w:rsid w:val="0034201B"/>
    <w:rsid w:val="00342DD1"/>
    <w:rsid w:val="00342F9D"/>
    <w:rsid w:val="003433F5"/>
    <w:rsid w:val="00344349"/>
    <w:rsid w:val="003458E5"/>
    <w:rsid w:val="00345AD6"/>
    <w:rsid w:val="003463A6"/>
    <w:rsid w:val="00346892"/>
    <w:rsid w:val="00351317"/>
    <w:rsid w:val="003526EA"/>
    <w:rsid w:val="00352B82"/>
    <w:rsid w:val="00352D21"/>
    <w:rsid w:val="0035319F"/>
    <w:rsid w:val="00353AE8"/>
    <w:rsid w:val="00353BAF"/>
    <w:rsid w:val="00353D2A"/>
    <w:rsid w:val="00355ED6"/>
    <w:rsid w:val="00356F5F"/>
    <w:rsid w:val="00357810"/>
    <w:rsid w:val="00357AC8"/>
    <w:rsid w:val="00357E50"/>
    <w:rsid w:val="0036006D"/>
    <w:rsid w:val="00360219"/>
    <w:rsid w:val="00360714"/>
    <w:rsid w:val="00360972"/>
    <w:rsid w:val="00361804"/>
    <w:rsid w:val="003620F8"/>
    <w:rsid w:val="0036220A"/>
    <w:rsid w:val="00363552"/>
    <w:rsid w:val="0036430E"/>
    <w:rsid w:val="003646F3"/>
    <w:rsid w:val="00365127"/>
    <w:rsid w:val="003656F8"/>
    <w:rsid w:val="0036570C"/>
    <w:rsid w:val="00365A80"/>
    <w:rsid w:val="00365F89"/>
    <w:rsid w:val="00366471"/>
    <w:rsid w:val="00367988"/>
    <w:rsid w:val="00370592"/>
    <w:rsid w:val="0037094A"/>
    <w:rsid w:val="00370BF1"/>
    <w:rsid w:val="0037149D"/>
    <w:rsid w:val="00371F21"/>
    <w:rsid w:val="00372392"/>
    <w:rsid w:val="00372606"/>
    <w:rsid w:val="00372F00"/>
    <w:rsid w:val="00373C09"/>
    <w:rsid w:val="00373C1F"/>
    <w:rsid w:val="0037481C"/>
    <w:rsid w:val="00374CA5"/>
    <w:rsid w:val="00376371"/>
    <w:rsid w:val="003770C0"/>
    <w:rsid w:val="0038156A"/>
    <w:rsid w:val="00381F0F"/>
    <w:rsid w:val="003822CC"/>
    <w:rsid w:val="00382FA0"/>
    <w:rsid w:val="00383389"/>
    <w:rsid w:val="0038354A"/>
    <w:rsid w:val="00383DE3"/>
    <w:rsid w:val="00384BB6"/>
    <w:rsid w:val="00384BD8"/>
    <w:rsid w:val="003866D3"/>
    <w:rsid w:val="00386774"/>
    <w:rsid w:val="003867E4"/>
    <w:rsid w:val="00386DC6"/>
    <w:rsid w:val="0039011D"/>
    <w:rsid w:val="00390322"/>
    <w:rsid w:val="00390577"/>
    <w:rsid w:val="003918B2"/>
    <w:rsid w:val="00392158"/>
    <w:rsid w:val="00392900"/>
    <w:rsid w:val="00392DDE"/>
    <w:rsid w:val="00392E0B"/>
    <w:rsid w:val="00392FE0"/>
    <w:rsid w:val="0039378D"/>
    <w:rsid w:val="0039390E"/>
    <w:rsid w:val="00393BF0"/>
    <w:rsid w:val="00393F27"/>
    <w:rsid w:val="003948DF"/>
    <w:rsid w:val="00395352"/>
    <w:rsid w:val="003960F1"/>
    <w:rsid w:val="00396FDC"/>
    <w:rsid w:val="0039748E"/>
    <w:rsid w:val="003975EB"/>
    <w:rsid w:val="003A0884"/>
    <w:rsid w:val="003A252B"/>
    <w:rsid w:val="003A2C6E"/>
    <w:rsid w:val="003A3D39"/>
    <w:rsid w:val="003A4808"/>
    <w:rsid w:val="003A515A"/>
    <w:rsid w:val="003A5696"/>
    <w:rsid w:val="003A56ED"/>
    <w:rsid w:val="003A5DCC"/>
    <w:rsid w:val="003A6C86"/>
    <w:rsid w:val="003B014A"/>
    <w:rsid w:val="003B0A0C"/>
    <w:rsid w:val="003B1898"/>
    <w:rsid w:val="003B22FF"/>
    <w:rsid w:val="003B2FB8"/>
    <w:rsid w:val="003B3FB5"/>
    <w:rsid w:val="003B404D"/>
    <w:rsid w:val="003B42B0"/>
    <w:rsid w:val="003B4354"/>
    <w:rsid w:val="003B49DA"/>
    <w:rsid w:val="003B5164"/>
    <w:rsid w:val="003B5FD6"/>
    <w:rsid w:val="003B6B10"/>
    <w:rsid w:val="003B7803"/>
    <w:rsid w:val="003B7877"/>
    <w:rsid w:val="003B7C4E"/>
    <w:rsid w:val="003B7C88"/>
    <w:rsid w:val="003C052C"/>
    <w:rsid w:val="003C07C1"/>
    <w:rsid w:val="003C0A39"/>
    <w:rsid w:val="003C1010"/>
    <w:rsid w:val="003C1A31"/>
    <w:rsid w:val="003C1E7F"/>
    <w:rsid w:val="003C1FD2"/>
    <w:rsid w:val="003C220C"/>
    <w:rsid w:val="003C301B"/>
    <w:rsid w:val="003C368C"/>
    <w:rsid w:val="003C4FEA"/>
    <w:rsid w:val="003C62EA"/>
    <w:rsid w:val="003D00E9"/>
    <w:rsid w:val="003D00FD"/>
    <w:rsid w:val="003D0378"/>
    <w:rsid w:val="003D0721"/>
    <w:rsid w:val="003D0945"/>
    <w:rsid w:val="003D0A3A"/>
    <w:rsid w:val="003D11BD"/>
    <w:rsid w:val="003D181D"/>
    <w:rsid w:val="003D2E2E"/>
    <w:rsid w:val="003D2E32"/>
    <w:rsid w:val="003D34DA"/>
    <w:rsid w:val="003D3898"/>
    <w:rsid w:val="003D3CC0"/>
    <w:rsid w:val="003D3EBE"/>
    <w:rsid w:val="003D430F"/>
    <w:rsid w:val="003D60E3"/>
    <w:rsid w:val="003D6DF6"/>
    <w:rsid w:val="003E0293"/>
    <w:rsid w:val="003E0AE9"/>
    <w:rsid w:val="003E1664"/>
    <w:rsid w:val="003E24C0"/>
    <w:rsid w:val="003E3626"/>
    <w:rsid w:val="003E53A7"/>
    <w:rsid w:val="003E6D75"/>
    <w:rsid w:val="003E7233"/>
    <w:rsid w:val="003E7885"/>
    <w:rsid w:val="003E7FCD"/>
    <w:rsid w:val="003F022C"/>
    <w:rsid w:val="003F0766"/>
    <w:rsid w:val="003F0D4F"/>
    <w:rsid w:val="003F0D6C"/>
    <w:rsid w:val="003F1272"/>
    <w:rsid w:val="003F1524"/>
    <w:rsid w:val="003F1D23"/>
    <w:rsid w:val="003F1D6E"/>
    <w:rsid w:val="003F247C"/>
    <w:rsid w:val="003F24ED"/>
    <w:rsid w:val="003F62C2"/>
    <w:rsid w:val="003F65D5"/>
    <w:rsid w:val="003F74DB"/>
    <w:rsid w:val="003F7B2B"/>
    <w:rsid w:val="00400F11"/>
    <w:rsid w:val="0040133B"/>
    <w:rsid w:val="004027D5"/>
    <w:rsid w:val="00402883"/>
    <w:rsid w:val="0040320F"/>
    <w:rsid w:val="00405281"/>
    <w:rsid w:val="00406808"/>
    <w:rsid w:val="004069BC"/>
    <w:rsid w:val="0040782F"/>
    <w:rsid w:val="004111AC"/>
    <w:rsid w:val="00411E13"/>
    <w:rsid w:val="00411E9A"/>
    <w:rsid w:val="004121DE"/>
    <w:rsid w:val="00413982"/>
    <w:rsid w:val="00414072"/>
    <w:rsid w:val="00414A60"/>
    <w:rsid w:val="00415944"/>
    <w:rsid w:val="004162E0"/>
    <w:rsid w:val="00417CA2"/>
    <w:rsid w:val="00420005"/>
    <w:rsid w:val="004200CC"/>
    <w:rsid w:val="00423B91"/>
    <w:rsid w:val="004244B0"/>
    <w:rsid w:val="004249BA"/>
    <w:rsid w:val="00424A7F"/>
    <w:rsid w:val="0042520A"/>
    <w:rsid w:val="0042570A"/>
    <w:rsid w:val="00426689"/>
    <w:rsid w:val="00426977"/>
    <w:rsid w:val="00427D90"/>
    <w:rsid w:val="00427DE4"/>
    <w:rsid w:val="004302D8"/>
    <w:rsid w:val="004309ED"/>
    <w:rsid w:val="00432A2C"/>
    <w:rsid w:val="00433950"/>
    <w:rsid w:val="00433EA4"/>
    <w:rsid w:val="00434061"/>
    <w:rsid w:val="00434481"/>
    <w:rsid w:val="004358EE"/>
    <w:rsid w:val="004368D1"/>
    <w:rsid w:val="00436E37"/>
    <w:rsid w:val="004373D5"/>
    <w:rsid w:val="00440B2D"/>
    <w:rsid w:val="00440C7A"/>
    <w:rsid w:val="004414DA"/>
    <w:rsid w:val="00441554"/>
    <w:rsid w:val="00441858"/>
    <w:rsid w:val="00442234"/>
    <w:rsid w:val="0044325F"/>
    <w:rsid w:val="00446398"/>
    <w:rsid w:val="00450155"/>
    <w:rsid w:val="004510B9"/>
    <w:rsid w:val="0045113B"/>
    <w:rsid w:val="004511BA"/>
    <w:rsid w:val="0045240A"/>
    <w:rsid w:val="0045300C"/>
    <w:rsid w:val="00453341"/>
    <w:rsid w:val="00453BBC"/>
    <w:rsid w:val="0045409D"/>
    <w:rsid w:val="004544B0"/>
    <w:rsid w:val="0045563B"/>
    <w:rsid w:val="00457117"/>
    <w:rsid w:val="004576B8"/>
    <w:rsid w:val="00464305"/>
    <w:rsid w:val="004647A2"/>
    <w:rsid w:val="00464C8E"/>
    <w:rsid w:val="004655F0"/>
    <w:rsid w:val="00466430"/>
    <w:rsid w:val="00466AF6"/>
    <w:rsid w:val="00466D5A"/>
    <w:rsid w:val="004676AE"/>
    <w:rsid w:val="00467A21"/>
    <w:rsid w:val="00471BFA"/>
    <w:rsid w:val="004734D0"/>
    <w:rsid w:val="00473EA2"/>
    <w:rsid w:val="0047401E"/>
    <w:rsid w:val="00474D01"/>
    <w:rsid w:val="00475532"/>
    <w:rsid w:val="00476379"/>
    <w:rsid w:val="00476482"/>
    <w:rsid w:val="00476B1E"/>
    <w:rsid w:val="00477AFB"/>
    <w:rsid w:val="00477BFF"/>
    <w:rsid w:val="0048067A"/>
    <w:rsid w:val="00480BF1"/>
    <w:rsid w:val="00481BCD"/>
    <w:rsid w:val="00482440"/>
    <w:rsid w:val="00483518"/>
    <w:rsid w:val="00484530"/>
    <w:rsid w:val="00485898"/>
    <w:rsid w:val="00486086"/>
    <w:rsid w:val="00486349"/>
    <w:rsid w:val="0048747F"/>
    <w:rsid w:val="00487762"/>
    <w:rsid w:val="00487C62"/>
    <w:rsid w:val="00490747"/>
    <w:rsid w:val="00491018"/>
    <w:rsid w:val="00491D7C"/>
    <w:rsid w:val="004924EF"/>
    <w:rsid w:val="004935C5"/>
    <w:rsid w:val="004937B6"/>
    <w:rsid w:val="00493E33"/>
    <w:rsid w:val="004940D6"/>
    <w:rsid w:val="004945AD"/>
    <w:rsid w:val="00494676"/>
    <w:rsid w:val="00494D11"/>
    <w:rsid w:val="004956EB"/>
    <w:rsid w:val="004956FA"/>
    <w:rsid w:val="0049638F"/>
    <w:rsid w:val="004965B9"/>
    <w:rsid w:val="00496831"/>
    <w:rsid w:val="00496B24"/>
    <w:rsid w:val="0049710C"/>
    <w:rsid w:val="00497858"/>
    <w:rsid w:val="004A113E"/>
    <w:rsid w:val="004A183B"/>
    <w:rsid w:val="004A2157"/>
    <w:rsid w:val="004A34B1"/>
    <w:rsid w:val="004A39B5"/>
    <w:rsid w:val="004A445E"/>
    <w:rsid w:val="004A4E7C"/>
    <w:rsid w:val="004A5B1D"/>
    <w:rsid w:val="004B1897"/>
    <w:rsid w:val="004B2166"/>
    <w:rsid w:val="004B2573"/>
    <w:rsid w:val="004B25FC"/>
    <w:rsid w:val="004B280D"/>
    <w:rsid w:val="004B2911"/>
    <w:rsid w:val="004B3BB1"/>
    <w:rsid w:val="004B4EDB"/>
    <w:rsid w:val="004B5AB6"/>
    <w:rsid w:val="004B5BD6"/>
    <w:rsid w:val="004B6AA1"/>
    <w:rsid w:val="004B7748"/>
    <w:rsid w:val="004B7FF0"/>
    <w:rsid w:val="004C1239"/>
    <w:rsid w:val="004C21BB"/>
    <w:rsid w:val="004C359F"/>
    <w:rsid w:val="004C3A0A"/>
    <w:rsid w:val="004C4EDC"/>
    <w:rsid w:val="004C55F6"/>
    <w:rsid w:val="004C606A"/>
    <w:rsid w:val="004C7095"/>
    <w:rsid w:val="004C7A21"/>
    <w:rsid w:val="004D039E"/>
    <w:rsid w:val="004D0917"/>
    <w:rsid w:val="004D111C"/>
    <w:rsid w:val="004D1F99"/>
    <w:rsid w:val="004D2503"/>
    <w:rsid w:val="004D3672"/>
    <w:rsid w:val="004D4312"/>
    <w:rsid w:val="004D45F5"/>
    <w:rsid w:val="004D47E7"/>
    <w:rsid w:val="004D4A62"/>
    <w:rsid w:val="004D53C7"/>
    <w:rsid w:val="004D588B"/>
    <w:rsid w:val="004D59A3"/>
    <w:rsid w:val="004D6F39"/>
    <w:rsid w:val="004D7A6F"/>
    <w:rsid w:val="004E1054"/>
    <w:rsid w:val="004E22D8"/>
    <w:rsid w:val="004E27CA"/>
    <w:rsid w:val="004E5745"/>
    <w:rsid w:val="004E597E"/>
    <w:rsid w:val="004E60DE"/>
    <w:rsid w:val="004E717D"/>
    <w:rsid w:val="004E7C35"/>
    <w:rsid w:val="004F0350"/>
    <w:rsid w:val="004F0419"/>
    <w:rsid w:val="004F0DB4"/>
    <w:rsid w:val="004F2F1C"/>
    <w:rsid w:val="004F3BFD"/>
    <w:rsid w:val="004F4D1B"/>
    <w:rsid w:val="004F6546"/>
    <w:rsid w:val="004F68BB"/>
    <w:rsid w:val="004F7309"/>
    <w:rsid w:val="004F730B"/>
    <w:rsid w:val="004F7A38"/>
    <w:rsid w:val="004F7E8D"/>
    <w:rsid w:val="0050032A"/>
    <w:rsid w:val="00500F6E"/>
    <w:rsid w:val="00501F44"/>
    <w:rsid w:val="00503CB7"/>
    <w:rsid w:val="005042DB"/>
    <w:rsid w:val="00504583"/>
    <w:rsid w:val="00505546"/>
    <w:rsid w:val="00506AF2"/>
    <w:rsid w:val="0050752D"/>
    <w:rsid w:val="00510A06"/>
    <w:rsid w:val="00510A33"/>
    <w:rsid w:val="0051174A"/>
    <w:rsid w:val="00512D99"/>
    <w:rsid w:val="005137FD"/>
    <w:rsid w:val="0051390F"/>
    <w:rsid w:val="00513985"/>
    <w:rsid w:val="00513B79"/>
    <w:rsid w:val="0051423C"/>
    <w:rsid w:val="00515349"/>
    <w:rsid w:val="00515C18"/>
    <w:rsid w:val="00516DB8"/>
    <w:rsid w:val="0051728B"/>
    <w:rsid w:val="00517FBC"/>
    <w:rsid w:val="00517FBD"/>
    <w:rsid w:val="00521C7A"/>
    <w:rsid w:val="00522183"/>
    <w:rsid w:val="00522D32"/>
    <w:rsid w:val="00523D05"/>
    <w:rsid w:val="0052587B"/>
    <w:rsid w:val="00526AD7"/>
    <w:rsid w:val="00527556"/>
    <w:rsid w:val="00530186"/>
    <w:rsid w:val="005308EF"/>
    <w:rsid w:val="00530EE8"/>
    <w:rsid w:val="0053214C"/>
    <w:rsid w:val="0053241C"/>
    <w:rsid w:val="005326F2"/>
    <w:rsid w:val="00532EC8"/>
    <w:rsid w:val="00533382"/>
    <w:rsid w:val="00533808"/>
    <w:rsid w:val="00535778"/>
    <w:rsid w:val="005362A0"/>
    <w:rsid w:val="005367C5"/>
    <w:rsid w:val="00540C1C"/>
    <w:rsid w:val="00541E49"/>
    <w:rsid w:val="00541F56"/>
    <w:rsid w:val="00541FC0"/>
    <w:rsid w:val="00542D34"/>
    <w:rsid w:val="005433FD"/>
    <w:rsid w:val="0054341B"/>
    <w:rsid w:val="00544424"/>
    <w:rsid w:val="00544767"/>
    <w:rsid w:val="00544C93"/>
    <w:rsid w:val="00544DC0"/>
    <w:rsid w:val="0054521C"/>
    <w:rsid w:val="00545E51"/>
    <w:rsid w:val="00545FB1"/>
    <w:rsid w:val="005460E7"/>
    <w:rsid w:val="00546450"/>
    <w:rsid w:val="00546560"/>
    <w:rsid w:val="00546AAC"/>
    <w:rsid w:val="0055147A"/>
    <w:rsid w:val="005526E6"/>
    <w:rsid w:val="005537F3"/>
    <w:rsid w:val="00553975"/>
    <w:rsid w:val="0055459F"/>
    <w:rsid w:val="00554725"/>
    <w:rsid w:val="005555A6"/>
    <w:rsid w:val="00555836"/>
    <w:rsid w:val="00556CB9"/>
    <w:rsid w:val="00556F33"/>
    <w:rsid w:val="00557701"/>
    <w:rsid w:val="00561F47"/>
    <w:rsid w:val="0056212B"/>
    <w:rsid w:val="0056263D"/>
    <w:rsid w:val="00562B6D"/>
    <w:rsid w:val="00563EE2"/>
    <w:rsid w:val="0056473F"/>
    <w:rsid w:val="0056532B"/>
    <w:rsid w:val="00565533"/>
    <w:rsid w:val="00565AC5"/>
    <w:rsid w:val="00566AA2"/>
    <w:rsid w:val="00567817"/>
    <w:rsid w:val="00570B95"/>
    <w:rsid w:val="005711A4"/>
    <w:rsid w:val="00571793"/>
    <w:rsid w:val="00571CD5"/>
    <w:rsid w:val="00571E16"/>
    <w:rsid w:val="00572EE8"/>
    <w:rsid w:val="005744A3"/>
    <w:rsid w:val="00574B1C"/>
    <w:rsid w:val="00575C08"/>
    <w:rsid w:val="00576EDC"/>
    <w:rsid w:val="00580C0C"/>
    <w:rsid w:val="00582057"/>
    <w:rsid w:val="005831CB"/>
    <w:rsid w:val="00584AEE"/>
    <w:rsid w:val="00584C6E"/>
    <w:rsid w:val="005850E7"/>
    <w:rsid w:val="005851A9"/>
    <w:rsid w:val="005852BE"/>
    <w:rsid w:val="005857B0"/>
    <w:rsid w:val="0059251F"/>
    <w:rsid w:val="005930CF"/>
    <w:rsid w:val="00593C59"/>
    <w:rsid w:val="00594109"/>
    <w:rsid w:val="005942C7"/>
    <w:rsid w:val="00594BC1"/>
    <w:rsid w:val="00594E09"/>
    <w:rsid w:val="0059565D"/>
    <w:rsid w:val="005969EC"/>
    <w:rsid w:val="00596B31"/>
    <w:rsid w:val="00596CC6"/>
    <w:rsid w:val="005A0AB7"/>
    <w:rsid w:val="005A0C41"/>
    <w:rsid w:val="005A14BA"/>
    <w:rsid w:val="005A27D8"/>
    <w:rsid w:val="005A2B0C"/>
    <w:rsid w:val="005A2EDC"/>
    <w:rsid w:val="005A2FE7"/>
    <w:rsid w:val="005A32D4"/>
    <w:rsid w:val="005A3713"/>
    <w:rsid w:val="005A44A0"/>
    <w:rsid w:val="005A4A9B"/>
    <w:rsid w:val="005A68D6"/>
    <w:rsid w:val="005A758D"/>
    <w:rsid w:val="005B08B4"/>
    <w:rsid w:val="005B1341"/>
    <w:rsid w:val="005B16C1"/>
    <w:rsid w:val="005B1734"/>
    <w:rsid w:val="005B25C9"/>
    <w:rsid w:val="005B2BD1"/>
    <w:rsid w:val="005B2E7E"/>
    <w:rsid w:val="005B391B"/>
    <w:rsid w:val="005B3E50"/>
    <w:rsid w:val="005B407C"/>
    <w:rsid w:val="005B4496"/>
    <w:rsid w:val="005B4D41"/>
    <w:rsid w:val="005B5208"/>
    <w:rsid w:val="005B5847"/>
    <w:rsid w:val="005B61A3"/>
    <w:rsid w:val="005B62AD"/>
    <w:rsid w:val="005B74DB"/>
    <w:rsid w:val="005B7C2E"/>
    <w:rsid w:val="005C025A"/>
    <w:rsid w:val="005C08F7"/>
    <w:rsid w:val="005C0A9A"/>
    <w:rsid w:val="005C0BD3"/>
    <w:rsid w:val="005C1518"/>
    <w:rsid w:val="005C23CC"/>
    <w:rsid w:val="005C2453"/>
    <w:rsid w:val="005C46DB"/>
    <w:rsid w:val="005C4737"/>
    <w:rsid w:val="005C4EA5"/>
    <w:rsid w:val="005C5B3F"/>
    <w:rsid w:val="005C7755"/>
    <w:rsid w:val="005C78B7"/>
    <w:rsid w:val="005D03A3"/>
    <w:rsid w:val="005D05D9"/>
    <w:rsid w:val="005D0D70"/>
    <w:rsid w:val="005D144F"/>
    <w:rsid w:val="005D2297"/>
    <w:rsid w:val="005D297C"/>
    <w:rsid w:val="005D357C"/>
    <w:rsid w:val="005D3703"/>
    <w:rsid w:val="005D6479"/>
    <w:rsid w:val="005D7153"/>
    <w:rsid w:val="005E0396"/>
    <w:rsid w:val="005E0963"/>
    <w:rsid w:val="005E0B0C"/>
    <w:rsid w:val="005E117E"/>
    <w:rsid w:val="005E1FD1"/>
    <w:rsid w:val="005E2655"/>
    <w:rsid w:val="005E29EC"/>
    <w:rsid w:val="005E2AD8"/>
    <w:rsid w:val="005E30C7"/>
    <w:rsid w:val="005E3519"/>
    <w:rsid w:val="005E3689"/>
    <w:rsid w:val="005E3D77"/>
    <w:rsid w:val="005E5032"/>
    <w:rsid w:val="005E52B4"/>
    <w:rsid w:val="005E5732"/>
    <w:rsid w:val="005E6742"/>
    <w:rsid w:val="005E6E12"/>
    <w:rsid w:val="005E7720"/>
    <w:rsid w:val="005E7A71"/>
    <w:rsid w:val="005F0D3C"/>
    <w:rsid w:val="005F1058"/>
    <w:rsid w:val="005F1403"/>
    <w:rsid w:val="005F1921"/>
    <w:rsid w:val="005F270B"/>
    <w:rsid w:val="005F349B"/>
    <w:rsid w:val="005F3615"/>
    <w:rsid w:val="005F36D0"/>
    <w:rsid w:val="005F3958"/>
    <w:rsid w:val="005F3F44"/>
    <w:rsid w:val="005F4A8A"/>
    <w:rsid w:val="005F4E5A"/>
    <w:rsid w:val="005F54DD"/>
    <w:rsid w:val="005F5CEB"/>
    <w:rsid w:val="005F638F"/>
    <w:rsid w:val="005F6FBF"/>
    <w:rsid w:val="005F72F6"/>
    <w:rsid w:val="005F7486"/>
    <w:rsid w:val="005F7F1E"/>
    <w:rsid w:val="00600D95"/>
    <w:rsid w:val="006017E4"/>
    <w:rsid w:val="0060256B"/>
    <w:rsid w:val="00603193"/>
    <w:rsid w:val="00603293"/>
    <w:rsid w:val="00603438"/>
    <w:rsid w:val="00603DC4"/>
    <w:rsid w:val="00604459"/>
    <w:rsid w:val="00605163"/>
    <w:rsid w:val="006054B6"/>
    <w:rsid w:val="0060551F"/>
    <w:rsid w:val="00605F77"/>
    <w:rsid w:val="00607AD7"/>
    <w:rsid w:val="00607DC0"/>
    <w:rsid w:val="00607F38"/>
    <w:rsid w:val="00611046"/>
    <w:rsid w:val="006118EB"/>
    <w:rsid w:val="00615C00"/>
    <w:rsid w:val="0061726D"/>
    <w:rsid w:val="00617B90"/>
    <w:rsid w:val="00617C3B"/>
    <w:rsid w:val="00620209"/>
    <w:rsid w:val="006207F4"/>
    <w:rsid w:val="00620A17"/>
    <w:rsid w:val="0062111B"/>
    <w:rsid w:val="00622B25"/>
    <w:rsid w:val="00622BF1"/>
    <w:rsid w:val="00623640"/>
    <w:rsid w:val="0062365A"/>
    <w:rsid w:val="0062425D"/>
    <w:rsid w:val="00624DCC"/>
    <w:rsid w:val="0062539C"/>
    <w:rsid w:val="00625658"/>
    <w:rsid w:val="00625EF2"/>
    <w:rsid w:val="006264ED"/>
    <w:rsid w:val="00626A0D"/>
    <w:rsid w:val="00627956"/>
    <w:rsid w:val="00630220"/>
    <w:rsid w:val="00630645"/>
    <w:rsid w:val="0063082B"/>
    <w:rsid w:val="00630AE7"/>
    <w:rsid w:val="0063117E"/>
    <w:rsid w:val="00631DC4"/>
    <w:rsid w:val="00632938"/>
    <w:rsid w:val="00632A55"/>
    <w:rsid w:val="00632A9C"/>
    <w:rsid w:val="00633046"/>
    <w:rsid w:val="006345D3"/>
    <w:rsid w:val="00635F53"/>
    <w:rsid w:val="006365AF"/>
    <w:rsid w:val="00636F97"/>
    <w:rsid w:val="006377CC"/>
    <w:rsid w:val="00637D3D"/>
    <w:rsid w:val="006403BA"/>
    <w:rsid w:val="00641525"/>
    <w:rsid w:val="006418B6"/>
    <w:rsid w:val="00641D3B"/>
    <w:rsid w:val="00641EC6"/>
    <w:rsid w:val="00642D80"/>
    <w:rsid w:val="00643017"/>
    <w:rsid w:val="00643737"/>
    <w:rsid w:val="00643E38"/>
    <w:rsid w:val="006453DF"/>
    <w:rsid w:val="00645A70"/>
    <w:rsid w:val="00645B5A"/>
    <w:rsid w:val="006478F5"/>
    <w:rsid w:val="00647E7A"/>
    <w:rsid w:val="00651308"/>
    <w:rsid w:val="00652876"/>
    <w:rsid w:val="00653109"/>
    <w:rsid w:val="006532D1"/>
    <w:rsid w:val="00653AFC"/>
    <w:rsid w:val="00653D8A"/>
    <w:rsid w:val="0065507A"/>
    <w:rsid w:val="00655838"/>
    <w:rsid w:val="00656710"/>
    <w:rsid w:val="0065692B"/>
    <w:rsid w:val="00656F9C"/>
    <w:rsid w:val="0065711E"/>
    <w:rsid w:val="00657611"/>
    <w:rsid w:val="006577FE"/>
    <w:rsid w:val="00657D07"/>
    <w:rsid w:val="006611C2"/>
    <w:rsid w:val="0066160E"/>
    <w:rsid w:val="00662438"/>
    <w:rsid w:val="00662E9E"/>
    <w:rsid w:val="00663CE0"/>
    <w:rsid w:val="00663D4C"/>
    <w:rsid w:val="00664462"/>
    <w:rsid w:val="00664A4B"/>
    <w:rsid w:val="00666447"/>
    <w:rsid w:val="0066651D"/>
    <w:rsid w:val="0066723E"/>
    <w:rsid w:val="0067142B"/>
    <w:rsid w:val="00671509"/>
    <w:rsid w:val="00671DE7"/>
    <w:rsid w:val="00673B81"/>
    <w:rsid w:val="006745B0"/>
    <w:rsid w:val="00674975"/>
    <w:rsid w:val="00675442"/>
    <w:rsid w:val="00675B10"/>
    <w:rsid w:val="0067703D"/>
    <w:rsid w:val="00677E8C"/>
    <w:rsid w:val="006818AF"/>
    <w:rsid w:val="00682598"/>
    <w:rsid w:val="006828D3"/>
    <w:rsid w:val="00683783"/>
    <w:rsid w:val="00683BC9"/>
    <w:rsid w:val="00684D8D"/>
    <w:rsid w:val="006851AE"/>
    <w:rsid w:val="00685968"/>
    <w:rsid w:val="00690787"/>
    <w:rsid w:val="00690DFE"/>
    <w:rsid w:val="006914C7"/>
    <w:rsid w:val="00691A66"/>
    <w:rsid w:val="00691FDD"/>
    <w:rsid w:val="0069250F"/>
    <w:rsid w:val="0069296C"/>
    <w:rsid w:val="00692E3E"/>
    <w:rsid w:val="00693BBE"/>
    <w:rsid w:val="00693EAA"/>
    <w:rsid w:val="00694AA2"/>
    <w:rsid w:val="00695531"/>
    <w:rsid w:val="00696A5F"/>
    <w:rsid w:val="00696E1B"/>
    <w:rsid w:val="00696F91"/>
    <w:rsid w:val="006971EA"/>
    <w:rsid w:val="0069752B"/>
    <w:rsid w:val="0069787B"/>
    <w:rsid w:val="006A089E"/>
    <w:rsid w:val="006A094C"/>
    <w:rsid w:val="006A0BAF"/>
    <w:rsid w:val="006A0E74"/>
    <w:rsid w:val="006A12A1"/>
    <w:rsid w:val="006A16D0"/>
    <w:rsid w:val="006A1D03"/>
    <w:rsid w:val="006A2331"/>
    <w:rsid w:val="006A281C"/>
    <w:rsid w:val="006A3856"/>
    <w:rsid w:val="006A4D1F"/>
    <w:rsid w:val="006A6358"/>
    <w:rsid w:val="006A7037"/>
    <w:rsid w:val="006A73D8"/>
    <w:rsid w:val="006A7A3C"/>
    <w:rsid w:val="006B04DF"/>
    <w:rsid w:val="006B08CC"/>
    <w:rsid w:val="006B18D7"/>
    <w:rsid w:val="006B192A"/>
    <w:rsid w:val="006B2DE3"/>
    <w:rsid w:val="006B31D1"/>
    <w:rsid w:val="006B3D9F"/>
    <w:rsid w:val="006B3E43"/>
    <w:rsid w:val="006B4452"/>
    <w:rsid w:val="006B5AE2"/>
    <w:rsid w:val="006B6BDA"/>
    <w:rsid w:val="006B7784"/>
    <w:rsid w:val="006B7846"/>
    <w:rsid w:val="006B7B11"/>
    <w:rsid w:val="006B7CE2"/>
    <w:rsid w:val="006C0046"/>
    <w:rsid w:val="006C0E46"/>
    <w:rsid w:val="006C1074"/>
    <w:rsid w:val="006C1E2F"/>
    <w:rsid w:val="006C2217"/>
    <w:rsid w:val="006C2C23"/>
    <w:rsid w:val="006C32BB"/>
    <w:rsid w:val="006C4FEA"/>
    <w:rsid w:val="006C56E0"/>
    <w:rsid w:val="006C5BFF"/>
    <w:rsid w:val="006C73A8"/>
    <w:rsid w:val="006D0928"/>
    <w:rsid w:val="006D0B90"/>
    <w:rsid w:val="006D0CEB"/>
    <w:rsid w:val="006D163F"/>
    <w:rsid w:val="006D23FF"/>
    <w:rsid w:val="006D345A"/>
    <w:rsid w:val="006D3BAD"/>
    <w:rsid w:val="006D40EA"/>
    <w:rsid w:val="006D4C2F"/>
    <w:rsid w:val="006D525F"/>
    <w:rsid w:val="006D5857"/>
    <w:rsid w:val="006D5D82"/>
    <w:rsid w:val="006D7043"/>
    <w:rsid w:val="006D794E"/>
    <w:rsid w:val="006E070F"/>
    <w:rsid w:val="006E0879"/>
    <w:rsid w:val="006E0F36"/>
    <w:rsid w:val="006E220C"/>
    <w:rsid w:val="006E236F"/>
    <w:rsid w:val="006E3402"/>
    <w:rsid w:val="006E3E33"/>
    <w:rsid w:val="006E407E"/>
    <w:rsid w:val="006E482E"/>
    <w:rsid w:val="006E55A7"/>
    <w:rsid w:val="006E5AC4"/>
    <w:rsid w:val="006E5DCF"/>
    <w:rsid w:val="006E6C44"/>
    <w:rsid w:val="006E6EB7"/>
    <w:rsid w:val="006E6FD5"/>
    <w:rsid w:val="006E729E"/>
    <w:rsid w:val="006E73A4"/>
    <w:rsid w:val="006E78AE"/>
    <w:rsid w:val="006E79B9"/>
    <w:rsid w:val="006E7F93"/>
    <w:rsid w:val="006F0BB4"/>
    <w:rsid w:val="006F1B41"/>
    <w:rsid w:val="006F289F"/>
    <w:rsid w:val="006F4481"/>
    <w:rsid w:val="006F4824"/>
    <w:rsid w:val="006F4841"/>
    <w:rsid w:val="006F48E8"/>
    <w:rsid w:val="006F5E2B"/>
    <w:rsid w:val="006F60C8"/>
    <w:rsid w:val="006F6660"/>
    <w:rsid w:val="006F6F91"/>
    <w:rsid w:val="0070031B"/>
    <w:rsid w:val="00700C1B"/>
    <w:rsid w:val="007026A0"/>
    <w:rsid w:val="00702D0D"/>
    <w:rsid w:val="00702E6C"/>
    <w:rsid w:val="00702FFD"/>
    <w:rsid w:val="0070485B"/>
    <w:rsid w:val="00704964"/>
    <w:rsid w:val="0070576B"/>
    <w:rsid w:val="00705778"/>
    <w:rsid w:val="00706468"/>
    <w:rsid w:val="007069E3"/>
    <w:rsid w:val="00707035"/>
    <w:rsid w:val="00707C52"/>
    <w:rsid w:val="00710712"/>
    <w:rsid w:val="007110D8"/>
    <w:rsid w:val="0071148F"/>
    <w:rsid w:val="00711E13"/>
    <w:rsid w:val="00714794"/>
    <w:rsid w:val="00714D04"/>
    <w:rsid w:val="00715319"/>
    <w:rsid w:val="007166F1"/>
    <w:rsid w:val="00717397"/>
    <w:rsid w:val="00717414"/>
    <w:rsid w:val="00717F05"/>
    <w:rsid w:val="00720116"/>
    <w:rsid w:val="0072056B"/>
    <w:rsid w:val="007231D9"/>
    <w:rsid w:val="007235BC"/>
    <w:rsid w:val="00725A6B"/>
    <w:rsid w:val="00725AC3"/>
    <w:rsid w:val="00726358"/>
    <w:rsid w:val="00727922"/>
    <w:rsid w:val="0073059E"/>
    <w:rsid w:val="00731346"/>
    <w:rsid w:val="00732117"/>
    <w:rsid w:val="00732210"/>
    <w:rsid w:val="007328EB"/>
    <w:rsid w:val="007335A5"/>
    <w:rsid w:val="00734586"/>
    <w:rsid w:val="00734FB9"/>
    <w:rsid w:val="0073619C"/>
    <w:rsid w:val="007366CB"/>
    <w:rsid w:val="00736BBE"/>
    <w:rsid w:val="00737DA4"/>
    <w:rsid w:val="0074073E"/>
    <w:rsid w:val="0074221C"/>
    <w:rsid w:val="00742D72"/>
    <w:rsid w:val="00743AE7"/>
    <w:rsid w:val="00743C4D"/>
    <w:rsid w:val="00743D70"/>
    <w:rsid w:val="00744FEA"/>
    <w:rsid w:val="007460D6"/>
    <w:rsid w:val="007465E5"/>
    <w:rsid w:val="00746CDA"/>
    <w:rsid w:val="00746E84"/>
    <w:rsid w:val="00747073"/>
    <w:rsid w:val="007478DE"/>
    <w:rsid w:val="0075008C"/>
    <w:rsid w:val="0075075E"/>
    <w:rsid w:val="00751BC1"/>
    <w:rsid w:val="00752289"/>
    <w:rsid w:val="00755C3D"/>
    <w:rsid w:val="00757C75"/>
    <w:rsid w:val="007602FF"/>
    <w:rsid w:val="007606B4"/>
    <w:rsid w:val="0076146E"/>
    <w:rsid w:val="007616FE"/>
    <w:rsid w:val="00762FBF"/>
    <w:rsid w:val="0076348D"/>
    <w:rsid w:val="0076402B"/>
    <w:rsid w:val="00764A85"/>
    <w:rsid w:val="00765171"/>
    <w:rsid w:val="00765C9B"/>
    <w:rsid w:val="00766BA8"/>
    <w:rsid w:val="00767EC4"/>
    <w:rsid w:val="00770756"/>
    <w:rsid w:val="00770EF9"/>
    <w:rsid w:val="00771FB9"/>
    <w:rsid w:val="00772389"/>
    <w:rsid w:val="00772B50"/>
    <w:rsid w:val="00774146"/>
    <w:rsid w:val="00774947"/>
    <w:rsid w:val="00774CE4"/>
    <w:rsid w:val="00775283"/>
    <w:rsid w:val="0077548E"/>
    <w:rsid w:val="00775756"/>
    <w:rsid w:val="007767C5"/>
    <w:rsid w:val="00780449"/>
    <w:rsid w:val="00781859"/>
    <w:rsid w:val="0078236D"/>
    <w:rsid w:val="00782CF4"/>
    <w:rsid w:val="00783479"/>
    <w:rsid w:val="00783C10"/>
    <w:rsid w:val="00784E9F"/>
    <w:rsid w:val="00785677"/>
    <w:rsid w:val="0078631B"/>
    <w:rsid w:val="0078678B"/>
    <w:rsid w:val="00787918"/>
    <w:rsid w:val="00787978"/>
    <w:rsid w:val="0079041E"/>
    <w:rsid w:val="00791264"/>
    <w:rsid w:val="00791C62"/>
    <w:rsid w:val="007944D9"/>
    <w:rsid w:val="007945D4"/>
    <w:rsid w:val="0079556B"/>
    <w:rsid w:val="00795583"/>
    <w:rsid w:val="007957B2"/>
    <w:rsid w:val="00795F52"/>
    <w:rsid w:val="0079616B"/>
    <w:rsid w:val="00796658"/>
    <w:rsid w:val="00796D5E"/>
    <w:rsid w:val="00797656"/>
    <w:rsid w:val="00797A7A"/>
    <w:rsid w:val="007A0059"/>
    <w:rsid w:val="007A01D5"/>
    <w:rsid w:val="007A03CC"/>
    <w:rsid w:val="007A064B"/>
    <w:rsid w:val="007A2347"/>
    <w:rsid w:val="007A42EB"/>
    <w:rsid w:val="007A4332"/>
    <w:rsid w:val="007A4633"/>
    <w:rsid w:val="007A49E0"/>
    <w:rsid w:val="007A4B99"/>
    <w:rsid w:val="007A58F0"/>
    <w:rsid w:val="007A5A6D"/>
    <w:rsid w:val="007A6694"/>
    <w:rsid w:val="007A70F4"/>
    <w:rsid w:val="007B055B"/>
    <w:rsid w:val="007B09C5"/>
    <w:rsid w:val="007B2519"/>
    <w:rsid w:val="007B263E"/>
    <w:rsid w:val="007B2BF6"/>
    <w:rsid w:val="007B373B"/>
    <w:rsid w:val="007B4319"/>
    <w:rsid w:val="007B4637"/>
    <w:rsid w:val="007B4705"/>
    <w:rsid w:val="007B489F"/>
    <w:rsid w:val="007B59B8"/>
    <w:rsid w:val="007B65A2"/>
    <w:rsid w:val="007B6E6B"/>
    <w:rsid w:val="007B7C4A"/>
    <w:rsid w:val="007C0AB5"/>
    <w:rsid w:val="007C1D9D"/>
    <w:rsid w:val="007C2391"/>
    <w:rsid w:val="007C2C59"/>
    <w:rsid w:val="007C39C6"/>
    <w:rsid w:val="007C43A4"/>
    <w:rsid w:val="007C5BF1"/>
    <w:rsid w:val="007C692E"/>
    <w:rsid w:val="007C693A"/>
    <w:rsid w:val="007C705A"/>
    <w:rsid w:val="007C74B0"/>
    <w:rsid w:val="007D0C44"/>
    <w:rsid w:val="007D11A5"/>
    <w:rsid w:val="007D178B"/>
    <w:rsid w:val="007D1FBF"/>
    <w:rsid w:val="007D249F"/>
    <w:rsid w:val="007D288C"/>
    <w:rsid w:val="007D5677"/>
    <w:rsid w:val="007D5757"/>
    <w:rsid w:val="007D625C"/>
    <w:rsid w:val="007D66DF"/>
    <w:rsid w:val="007D75F9"/>
    <w:rsid w:val="007E0647"/>
    <w:rsid w:val="007E0D0F"/>
    <w:rsid w:val="007E107F"/>
    <w:rsid w:val="007E14EF"/>
    <w:rsid w:val="007E37E0"/>
    <w:rsid w:val="007E3AA9"/>
    <w:rsid w:val="007E3B35"/>
    <w:rsid w:val="007E486D"/>
    <w:rsid w:val="007E4CD6"/>
    <w:rsid w:val="007E4D05"/>
    <w:rsid w:val="007E541E"/>
    <w:rsid w:val="007E625A"/>
    <w:rsid w:val="007E658A"/>
    <w:rsid w:val="007E65EA"/>
    <w:rsid w:val="007E6648"/>
    <w:rsid w:val="007E67F3"/>
    <w:rsid w:val="007E79F3"/>
    <w:rsid w:val="007E7AC9"/>
    <w:rsid w:val="007F00BD"/>
    <w:rsid w:val="007F07D2"/>
    <w:rsid w:val="007F29B4"/>
    <w:rsid w:val="007F2AE6"/>
    <w:rsid w:val="007F570D"/>
    <w:rsid w:val="007F6195"/>
    <w:rsid w:val="007F6540"/>
    <w:rsid w:val="008007FF"/>
    <w:rsid w:val="00801250"/>
    <w:rsid w:val="008018CF"/>
    <w:rsid w:val="00802B57"/>
    <w:rsid w:val="00803797"/>
    <w:rsid w:val="00803A5C"/>
    <w:rsid w:val="00803DF8"/>
    <w:rsid w:val="0080421E"/>
    <w:rsid w:val="0080496D"/>
    <w:rsid w:val="0080501E"/>
    <w:rsid w:val="00805064"/>
    <w:rsid w:val="0080616E"/>
    <w:rsid w:val="00806243"/>
    <w:rsid w:val="00807A8B"/>
    <w:rsid w:val="008105CA"/>
    <w:rsid w:val="008106DD"/>
    <w:rsid w:val="0081181A"/>
    <w:rsid w:val="00811BB4"/>
    <w:rsid w:val="00812893"/>
    <w:rsid w:val="00812E44"/>
    <w:rsid w:val="00812E83"/>
    <w:rsid w:val="00813363"/>
    <w:rsid w:val="008137D7"/>
    <w:rsid w:val="00813C18"/>
    <w:rsid w:val="0081400A"/>
    <w:rsid w:val="00814487"/>
    <w:rsid w:val="008145A4"/>
    <w:rsid w:val="00814AF8"/>
    <w:rsid w:val="00815244"/>
    <w:rsid w:val="008159D3"/>
    <w:rsid w:val="00815CFF"/>
    <w:rsid w:val="00816C42"/>
    <w:rsid w:val="00817215"/>
    <w:rsid w:val="00820A0C"/>
    <w:rsid w:val="008218B9"/>
    <w:rsid w:val="0082309C"/>
    <w:rsid w:val="00823A52"/>
    <w:rsid w:val="008246ED"/>
    <w:rsid w:val="0082611A"/>
    <w:rsid w:val="00826DD9"/>
    <w:rsid w:val="00827777"/>
    <w:rsid w:val="00827BBC"/>
    <w:rsid w:val="00830485"/>
    <w:rsid w:val="00831220"/>
    <w:rsid w:val="008320A7"/>
    <w:rsid w:val="00833216"/>
    <w:rsid w:val="008334D5"/>
    <w:rsid w:val="0083405A"/>
    <w:rsid w:val="008342D9"/>
    <w:rsid w:val="00835782"/>
    <w:rsid w:val="00835AD3"/>
    <w:rsid w:val="00835E7D"/>
    <w:rsid w:val="00837706"/>
    <w:rsid w:val="00841718"/>
    <w:rsid w:val="00843E36"/>
    <w:rsid w:val="00845485"/>
    <w:rsid w:val="0084564B"/>
    <w:rsid w:val="00846522"/>
    <w:rsid w:val="008465EB"/>
    <w:rsid w:val="008479A7"/>
    <w:rsid w:val="00850FC1"/>
    <w:rsid w:val="00851195"/>
    <w:rsid w:val="008512D2"/>
    <w:rsid w:val="008518AF"/>
    <w:rsid w:val="00851A33"/>
    <w:rsid w:val="00852F64"/>
    <w:rsid w:val="0085336E"/>
    <w:rsid w:val="008554F0"/>
    <w:rsid w:val="00855D64"/>
    <w:rsid w:val="00856306"/>
    <w:rsid w:val="00856566"/>
    <w:rsid w:val="00856D3A"/>
    <w:rsid w:val="0085771D"/>
    <w:rsid w:val="00857AEF"/>
    <w:rsid w:val="00857D29"/>
    <w:rsid w:val="00857EC2"/>
    <w:rsid w:val="0086095A"/>
    <w:rsid w:val="00861013"/>
    <w:rsid w:val="008611B2"/>
    <w:rsid w:val="008616CA"/>
    <w:rsid w:val="0086196D"/>
    <w:rsid w:val="00861B4F"/>
    <w:rsid w:val="00863911"/>
    <w:rsid w:val="00864624"/>
    <w:rsid w:val="00864776"/>
    <w:rsid w:val="008647F9"/>
    <w:rsid w:val="008648FD"/>
    <w:rsid w:val="008649C1"/>
    <w:rsid w:val="00864ED1"/>
    <w:rsid w:val="008652FF"/>
    <w:rsid w:val="008656F2"/>
    <w:rsid w:val="00865BCA"/>
    <w:rsid w:val="00866212"/>
    <w:rsid w:val="0086668D"/>
    <w:rsid w:val="00866F9D"/>
    <w:rsid w:val="008705D1"/>
    <w:rsid w:val="00870727"/>
    <w:rsid w:val="0087251E"/>
    <w:rsid w:val="00872CF3"/>
    <w:rsid w:val="00874AD1"/>
    <w:rsid w:val="00874B81"/>
    <w:rsid w:val="00874D81"/>
    <w:rsid w:val="00876A9A"/>
    <w:rsid w:val="00876C43"/>
    <w:rsid w:val="00877412"/>
    <w:rsid w:val="008805FC"/>
    <w:rsid w:val="00880A44"/>
    <w:rsid w:val="00880C3E"/>
    <w:rsid w:val="00880F79"/>
    <w:rsid w:val="008819AB"/>
    <w:rsid w:val="00882590"/>
    <w:rsid w:val="008828CE"/>
    <w:rsid w:val="0088327E"/>
    <w:rsid w:val="0088343E"/>
    <w:rsid w:val="0088356C"/>
    <w:rsid w:val="0088410E"/>
    <w:rsid w:val="00884907"/>
    <w:rsid w:val="008857C3"/>
    <w:rsid w:val="00886001"/>
    <w:rsid w:val="00886323"/>
    <w:rsid w:val="0088750A"/>
    <w:rsid w:val="00887691"/>
    <w:rsid w:val="0089042E"/>
    <w:rsid w:val="00890B80"/>
    <w:rsid w:val="008921D6"/>
    <w:rsid w:val="008940BC"/>
    <w:rsid w:val="008940C5"/>
    <w:rsid w:val="00894A10"/>
    <w:rsid w:val="008976BD"/>
    <w:rsid w:val="008A017C"/>
    <w:rsid w:val="008A1741"/>
    <w:rsid w:val="008A1B99"/>
    <w:rsid w:val="008A307B"/>
    <w:rsid w:val="008A3C8D"/>
    <w:rsid w:val="008A4657"/>
    <w:rsid w:val="008A52BE"/>
    <w:rsid w:val="008A539D"/>
    <w:rsid w:val="008A5A99"/>
    <w:rsid w:val="008A61C2"/>
    <w:rsid w:val="008A6960"/>
    <w:rsid w:val="008A6AFE"/>
    <w:rsid w:val="008B16FA"/>
    <w:rsid w:val="008B1ED0"/>
    <w:rsid w:val="008B24F0"/>
    <w:rsid w:val="008B44BB"/>
    <w:rsid w:val="008B488E"/>
    <w:rsid w:val="008B50AD"/>
    <w:rsid w:val="008B5765"/>
    <w:rsid w:val="008B5949"/>
    <w:rsid w:val="008B5972"/>
    <w:rsid w:val="008B64AF"/>
    <w:rsid w:val="008B6B3A"/>
    <w:rsid w:val="008B6CED"/>
    <w:rsid w:val="008B6D3B"/>
    <w:rsid w:val="008B7172"/>
    <w:rsid w:val="008B72C4"/>
    <w:rsid w:val="008C0AD7"/>
    <w:rsid w:val="008C1298"/>
    <w:rsid w:val="008C19AC"/>
    <w:rsid w:val="008C1A3E"/>
    <w:rsid w:val="008C1F2D"/>
    <w:rsid w:val="008C20B1"/>
    <w:rsid w:val="008C21A7"/>
    <w:rsid w:val="008C2631"/>
    <w:rsid w:val="008C2A1A"/>
    <w:rsid w:val="008C2C22"/>
    <w:rsid w:val="008C3185"/>
    <w:rsid w:val="008C32B2"/>
    <w:rsid w:val="008C3F39"/>
    <w:rsid w:val="008C4541"/>
    <w:rsid w:val="008C55A3"/>
    <w:rsid w:val="008C56BF"/>
    <w:rsid w:val="008C570A"/>
    <w:rsid w:val="008C62B7"/>
    <w:rsid w:val="008C66C9"/>
    <w:rsid w:val="008D0A10"/>
    <w:rsid w:val="008D0D15"/>
    <w:rsid w:val="008D0F58"/>
    <w:rsid w:val="008D11B4"/>
    <w:rsid w:val="008D1566"/>
    <w:rsid w:val="008D1967"/>
    <w:rsid w:val="008D1A54"/>
    <w:rsid w:val="008D246E"/>
    <w:rsid w:val="008D27BC"/>
    <w:rsid w:val="008D289F"/>
    <w:rsid w:val="008D4E96"/>
    <w:rsid w:val="008D4F47"/>
    <w:rsid w:val="008D546C"/>
    <w:rsid w:val="008D69BC"/>
    <w:rsid w:val="008D7131"/>
    <w:rsid w:val="008E01E0"/>
    <w:rsid w:val="008E0963"/>
    <w:rsid w:val="008E129C"/>
    <w:rsid w:val="008E1441"/>
    <w:rsid w:val="008E17BF"/>
    <w:rsid w:val="008E1A16"/>
    <w:rsid w:val="008E1ADC"/>
    <w:rsid w:val="008E23D1"/>
    <w:rsid w:val="008E23E8"/>
    <w:rsid w:val="008E26FD"/>
    <w:rsid w:val="008E2AD3"/>
    <w:rsid w:val="008E2B5C"/>
    <w:rsid w:val="008E2F04"/>
    <w:rsid w:val="008E3272"/>
    <w:rsid w:val="008E377A"/>
    <w:rsid w:val="008E3ADD"/>
    <w:rsid w:val="008E3D7D"/>
    <w:rsid w:val="008E5C5B"/>
    <w:rsid w:val="008F0192"/>
    <w:rsid w:val="008F01D8"/>
    <w:rsid w:val="008F0255"/>
    <w:rsid w:val="008F1294"/>
    <w:rsid w:val="008F2271"/>
    <w:rsid w:val="008F2986"/>
    <w:rsid w:val="008F2B83"/>
    <w:rsid w:val="008F2C79"/>
    <w:rsid w:val="008F3170"/>
    <w:rsid w:val="008F35E8"/>
    <w:rsid w:val="008F3DC2"/>
    <w:rsid w:val="008F45D8"/>
    <w:rsid w:val="008F62B4"/>
    <w:rsid w:val="008F6E94"/>
    <w:rsid w:val="008F7C41"/>
    <w:rsid w:val="00900808"/>
    <w:rsid w:val="009008D8"/>
    <w:rsid w:val="00900BBB"/>
    <w:rsid w:val="00901CE9"/>
    <w:rsid w:val="00901FC9"/>
    <w:rsid w:val="0090263B"/>
    <w:rsid w:val="009027E1"/>
    <w:rsid w:val="009028DB"/>
    <w:rsid w:val="009032B7"/>
    <w:rsid w:val="0090475F"/>
    <w:rsid w:val="009049D0"/>
    <w:rsid w:val="00905E7E"/>
    <w:rsid w:val="00906735"/>
    <w:rsid w:val="009078AE"/>
    <w:rsid w:val="00911A56"/>
    <w:rsid w:val="00911C3A"/>
    <w:rsid w:val="00911F00"/>
    <w:rsid w:val="00912610"/>
    <w:rsid w:val="00912CB0"/>
    <w:rsid w:val="00913E43"/>
    <w:rsid w:val="009151C3"/>
    <w:rsid w:val="0091576F"/>
    <w:rsid w:val="00915C91"/>
    <w:rsid w:val="00915D3F"/>
    <w:rsid w:val="00922CD0"/>
    <w:rsid w:val="009239E0"/>
    <w:rsid w:val="009240C9"/>
    <w:rsid w:val="00924BCE"/>
    <w:rsid w:val="009263E0"/>
    <w:rsid w:val="00926F2D"/>
    <w:rsid w:val="009275A7"/>
    <w:rsid w:val="00927721"/>
    <w:rsid w:val="00927B28"/>
    <w:rsid w:val="009303FF"/>
    <w:rsid w:val="00930454"/>
    <w:rsid w:val="00930577"/>
    <w:rsid w:val="0093088B"/>
    <w:rsid w:val="00930D6C"/>
    <w:rsid w:val="00931E0B"/>
    <w:rsid w:val="009322A9"/>
    <w:rsid w:val="0093320E"/>
    <w:rsid w:val="00934E88"/>
    <w:rsid w:val="00936F85"/>
    <w:rsid w:val="009377C0"/>
    <w:rsid w:val="00937AF7"/>
    <w:rsid w:val="00941773"/>
    <w:rsid w:val="00941D1C"/>
    <w:rsid w:val="00942D2E"/>
    <w:rsid w:val="00943F87"/>
    <w:rsid w:val="00945076"/>
    <w:rsid w:val="009450CC"/>
    <w:rsid w:val="00945D9C"/>
    <w:rsid w:val="00946195"/>
    <w:rsid w:val="00947970"/>
    <w:rsid w:val="00947A80"/>
    <w:rsid w:val="00950004"/>
    <w:rsid w:val="009509A6"/>
    <w:rsid w:val="009513B4"/>
    <w:rsid w:val="009517AB"/>
    <w:rsid w:val="00951A70"/>
    <w:rsid w:val="00951EEB"/>
    <w:rsid w:val="009523C1"/>
    <w:rsid w:val="0095384C"/>
    <w:rsid w:val="00954191"/>
    <w:rsid w:val="00954D80"/>
    <w:rsid w:val="00954E63"/>
    <w:rsid w:val="009558F8"/>
    <w:rsid w:val="00956795"/>
    <w:rsid w:val="00956884"/>
    <w:rsid w:val="00956C57"/>
    <w:rsid w:val="00956DD8"/>
    <w:rsid w:val="009577B6"/>
    <w:rsid w:val="00957C54"/>
    <w:rsid w:val="009607D6"/>
    <w:rsid w:val="00960A48"/>
    <w:rsid w:val="00960B1C"/>
    <w:rsid w:val="009612C5"/>
    <w:rsid w:val="00962C55"/>
    <w:rsid w:val="0096410B"/>
    <w:rsid w:val="009645F7"/>
    <w:rsid w:val="00965161"/>
    <w:rsid w:val="00965261"/>
    <w:rsid w:val="00965CD2"/>
    <w:rsid w:val="00965EAC"/>
    <w:rsid w:val="00967F0B"/>
    <w:rsid w:val="009707B3"/>
    <w:rsid w:val="00970EE8"/>
    <w:rsid w:val="009712F0"/>
    <w:rsid w:val="00971978"/>
    <w:rsid w:val="00971C42"/>
    <w:rsid w:val="00972549"/>
    <w:rsid w:val="00973338"/>
    <w:rsid w:val="00974587"/>
    <w:rsid w:val="00974FC3"/>
    <w:rsid w:val="00975B43"/>
    <w:rsid w:val="00976BF5"/>
    <w:rsid w:val="00976D57"/>
    <w:rsid w:val="00976F1C"/>
    <w:rsid w:val="00976F4E"/>
    <w:rsid w:val="009777E7"/>
    <w:rsid w:val="00977FA4"/>
    <w:rsid w:val="00980233"/>
    <w:rsid w:val="00981B55"/>
    <w:rsid w:val="00981D3D"/>
    <w:rsid w:val="009828DA"/>
    <w:rsid w:val="00983006"/>
    <w:rsid w:val="0098431E"/>
    <w:rsid w:val="00984CEA"/>
    <w:rsid w:val="00985EE7"/>
    <w:rsid w:val="00987D2F"/>
    <w:rsid w:val="009920BC"/>
    <w:rsid w:val="00992210"/>
    <w:rsid w:val="0099262A"/>
    <w:rsid w:val="00993E60"/>
    <w:rsid w:val="00994063"/>
    <w:rsid w:val="009948E8"/>
    <w:rsid w:val="00995539"/>
    <w:rsid w:val="009955C1"/>
    <w:rsid w:val="00997011"/>
    <w:rsid w:val="009979C8"/>
    <w:rsid w:val="009A05C9"/>
    <w:rsid w:val="009A1454"/>
    <w:rsid w:val="009A16B8"/>
    <w:rsid w:val="009A19EF"/>
    <w:rsid w:val="009A1ADE"/>
    <w:rsid w:val="009A1B72"/>
    <w:rsid w:val="009A1E43"/>
    <w:rsid w:val="009A22DE"/>
    <w:rsid w:val="009A2A8A"/>
    <w:rsid w:val="009A369C"/>
    <w:rsid w:val="009A40AB"/>
    <w:rsid w:val="009A5485"/>
    <w:rsid w:val="009A62ED"/>
    <w:rsid w:val="009A6D21"/>
    <w:rsid w:val="009A6E2E"/>
    <w:rsid w:val="009A6FD1"/>
    <w:rsid w:val="009A76E0"/>
    <w:rsid w:val="009A7930"/>
    <w:rsid w:val="009A7D6C"/>
    <w:rsid w:val="009A7F0F"/>
    <w:rsid w:val="009B11D8"/>
    <w:rsid w:val="009B12BA"/>
    <w:rsid w:val="009B2412"/>
    <w:rsid w:val="009B30CF"/>
    <w:rsid w:val="009B3601"/>
    <w:rsid w:val="009B4031"/>
    <w:rsid w:val="009B428D"/>
    <w:rsid w:val="009B5FA1"/>
    <w:rsid w:val="009B62FC"/>
    <w:rsid w:val="009B6739"/>
    <w:rsid w:val="009B7139"/>
    <w:rsid w:val="009B7299"/>
    <w:rsid w:val="009B773D"/>
    <w:rsid w:val="009C0298"/>
    <w:rsid w:val="009C02D4"/>
    <w:rsid w:val="009C10A0"/>
    <w:rsid w:val="009C1122"/>
    <w:rsid w:val="009C1637"/>
    <w:rsid w:val="009C1E44"/>
    <w:rsid w:val="009C222B"/>
    <w:rsid w:val="009C2435"/>
    <w:rsid w:val="009C3600"/>
    <w:rsid w:val="009C3D9F"/>
    <w:rsid w:val="009C46BF"/>
    <w:rsid w:val="009C4EF2"/>
    <w:rsid w:val="009C6DEA"/>
    <w:rsid w:val="009C75B5"/>
    <w:rsid w:val="009C77CA"/>
    <w:rsid w:val="009D09DC"/>
    <w:rsid w:val="009D0ED6"/>
    <w:rsid w:val="009D2D48"/>
    <w:rsid w:val="009D2E7F"/>
    <w:rsid w:val="009D3A49"/>
    <w:rsid w:val="009D407E"/>
    <w:rsid w:val="009D584B"/>
    <w:rsid w:val="009D5EBF"/>
    <w:rsid w:val="009D6936"/>
    <w:rsid w:val="009D6F3F"/>
    <w:rsid w:val="009E03B1"/>
    <w:rsid w:val="009E0A22"/>
    <w:rsid w:val="009E1BF4"/>
    <w:rsid w:val="009E1F48"/>
    <w:rsid w:val="009E5AF5"/>
    <w:rsid w:val="009E5D25"/>
    <w:rsid w:val="009E6BAC"/>
    <w:rsid w:val="009E6FE4"/>
    <w:rsid w:val="009E7B26"/>
    <w:rsid w:val="009E7C35"/>
    <w:rsid w:val="009E7F4A"/>
    <w:rsid w:val="009F0636"/>
    <w:rsid w:val="009F0648"/>
    <w:rsid w:val="009F07AC"/>
    <w:rsid w:val="009F0F31"/>
    <w:rsid w:val="009F105C"/>
    <w:rsid w:val="009F1CB7"/>
    <w:rsid w:val="009F1DCD"/>
    <w:rsid w:val="009F2073"/>
    <w:rsid w:val="009F2E45"/>
    <w:rsid w:val="009F320B"/>
    <w:rsid w:val="009F382B"/>
    <w:rsid w:val="009F4F45"/>
    <w:rsid w:val="009F5A08"/>
    <w:rsid w:val="009F6189"/>
    <w:rsid w:val="009F64E7"/>
    <w:rsid w:val="009F6B12"/>
    <w:rsid w:val="009F6C15"/>
    <w:rsid w:val="00A008C9"/>
    <w:rsid w:val="00A016C5"/>
    <w:rsid w:val="00A0170F"/>
    <w:rsid w:val="00A02E32"/>
    <w:rsid w:val="00A03444"/>
    <w:rsid w:val="00A03737"/>
    <w:rsid w:val="00A03D76"/>
    <w:rsid w:val="00A044AB"/>
    <w:rsid w:val="00A04FFD"/>
    <w:rsid w:val="00A05657"/>
    <w:rsid w:val="00A0604F"/>
    <w:rsid w:val="00A06521"/>
    <w:rsid w:val="00A06D7B"/>
    <w:rsid w:val="00A10C08"/>
    <w:rsid w:val="00A11728"/>
    <w:rsid w:val="00A12483"/>
    <w:rsid w:val="00A12636"/>
    <w:rsid w:val="00A12B71"/>
    <w:rsid w:val="00A14573"/>
    <w:rsid w:val="00A1486C"/>
    <w:rsid w:val="00A14AED"/>
    <w:rsid w:val="00A15A11"/>
    <w:rsid w:val="00A16989"/>
    <w:rsid w:val="00A16DBE"/>
    <w:rsid w:val="00A17538"/>
    <w:rsid w:val="00A17897"/>
    <w:rsid w:val="00A17CC9"/>
    <w:rsid w:val="00A2216B"/>
    <w:rsid w:val="00A23C91"/>
    <w:rsid w:val="00A23C97"/>
    <w:rsid w:val="00A23D29"/>
    <w:rsid w:val="00A24EC5"/>
    <w:rsid w:val="00A26643"/>
    <w:rsid w:val="00A26CC2"/>
    <w:rsid w:val="00A27072"/>
    <w:rsid w:val="00A27D77"/>
    <w:rsid w:val="00A30AA3"/>
    <w:rsid w:val="00A328F1"/>
    <w:rsid w:val="00A33018"/>
    <w:rsid w:val="00A3398E"/>
    <w:rsid w:val="00A33A9E"/>
    <w:rsid w:val="00A33BCE"/>
    <w:rsid w:val="00A33C35"/>
    <w:rsid w:val="00A33D15"/>
    <w:rsid w:val="00A34FC1"/>
    <w:rsid w:val="00A35FB6"/>
    <w:rsid w:val="00A35FC5"/>
    <w:rsid w:val="00A366D1"/>
    <w:rsid w:val="00A3675E"/>
    <w:rsid w:val="00A37301"/>
    <w:rsid w:val="00A377B4"/>
    <w:rsid w:val="00A40462"/>
    <w:rsid w:val="00A41186"/>
    <w:rsid w:val="00A423AE"/>
    <w:rsid w:val="00A42555"/>
    <w:rsid w:val="00A45093"/>
    <w:rsid w:val="00A45198"/>
    <w:rsid w:val="00A46936"/>
    <w:rsid w:val="00A50645"/>
    <w:rsid w:val="00A50AAE"/>
    <w:rsid w:val="00A50DFB"/>
    <w:rsid w:val="00A542B7"/>
    <w:rsid w:val="00A55958"/>
    <w:rsid w:val="00A570B3"/>
    <w:rsid w:val="00A57A35"/>
    <w:rsid w:val="00A601F0"/>
    <w:rsid w:val="00A602E0"/>
    <w:rsid w:val="00A61954"/>
    <w:rsid w:val="00A62463"/>
    <w:rsid w:val="00A632C6"/>
    <w:rsid w:val="00A646AD"/>
    <w:rsid w:val="00A646E4"/>
    <w:rsid w:val="00A6560E"/>
    <w:rsid w:val="00A66330"/>
    <w:rsid w:val="00A6787E"/>
    <w:rsid w:val="00A7025B"/>
    <w:rsid w:val="00A728A6"/>
    <w:rsid w:val="00A72972"/>
    <w:rsid w:val="00A735FD"/>
    <w:rsid w:val="00A73B44"/>
    <w:rsid w:val="00A73E48"/>
    <w:rsid w:val="00A7434E"/>
    <w:rsid w:val="00A748F1"/>
    <w:rsid w:val="00A756CF"/>
    <w:rsid w:val="00A76513"/>
    <w:rsid w:val="00A76804"/>
    <w:rsid w:val="00A76FDA"/>
    <w:rsid w:val="00A77E57"/>
    <w:rsid w:val="00A8200A"/>
    <w:rsid w:val="00A823C3"/>
    <w:rsid w:val="00A826E0"/>
    <w:rsid w:val="00A837A1"/>
    <w:rsid w:val="00A84A83"/>
    <w:rsid w:val="00A8546C"/>
    <w:rsid w:val="00A856C6"/>
    <w:rsid w:val="00A900A5"/>
    <w:rsid w:val="00A9057E"/>
    <w:rsid w:val="00A91E39"/>
    <w:rsid w:val="00A9278E"/>
    <w:rsid w:val="00A92AEC"/>
    <w:rsid w:val="00A92AF1"/>
    <w:rsid w:val="00A93E76"/>
    <w:rsid w:val="00A93EEB"/>
    <w:rsid w:val="00AA179F"/>
    <w:rsid w:val="00AA2D09"/>
    <w:rsid w:val="00AA33C2"/>
    <w:rsid w:val="00AA3997"/>
    <w:rsid w:val="00AA414D"/>
    <w:rsid w:val="00AA4384"/>
    <w:rsid w:val="00AA45CC"/>
    <w:rsid w:val="00AA4CEA"/>
    <w:rsid w:val="00AA7660"/>
    <w:rsid w:val="00AA7BD1"/>
    <w:rsid w:val="00AB016D"/>
    <w:rsid w:val="00AB145A"/>
    <w:rsid w:val="00AB150F"/>
    <w:rsid w:val="00AB22D9"/>
    <w:rsid w:val="00AB3055"/>
    <w:rsid w:val="00AB3437"/>
    <w:rsid w:val="00AB49EE"/>
    <w:rsid w:val="00AB53DC"/>
    <w:rsid w:val="00AB5423"/>
    <w:rsid w:val="00AB56F1"/>
    <w:rsid w:val="00AB71FD"/>
    <w:rsid w:val="00AB7820"/>
    <w:rsid w:val="00AC0652"/>
    <w:rsid w:val="00AC0660"/>
    <w:rsid w:val="00AC1790"/>
    <w:rsid w:val="00AC1807"/>
    <w:rsid w:val="00AC1D78"/>
    <w:rsid w:val="00AC20D1"/>
    <w:rsid w:val="00AC2DE5"/>
    <w:rsid w:val="00AC617F"/>
    <w:rsid w:val="00AC6283"/>
    <w:rsid w:val="00AC65AD"/>
    <w:rsid w:val="00AC7517"/>
    <w:rsid w:val="00AC789C"/>
    <w:rsid w:val="00AC7952"/>
    <w:rsid w:val="00AC79F9"/>
    <w:rsid w:val="00AC7AE6"/>
    <w:rsid w:val="00AC7BF7"/>
    <w:rsid w:val="00AC7E09"/>
    <w:rsid w:val="00AD1883"/>
    <w:rsid w:val="00AD2804"/>
    <w:rsid w:val="00AD2A41"/>
    <w:rsid w:val="00AD2D60"/>
    <w:rsid w:val="00AD30C9"/>
    <w:rsid w:val="00AD3156"/>
    <w:rsid w:val="00AD3641"/>
    <w:rsid w:val="00AD3839"/>
    <w:rsid w:val="00AD3881"/>
    <w:rsid w:val="00AD3CAD"/>
    <w:rsid w:val="00AD3F73"/>
    <w:rsid w:val="00AD5911"/>
    <w:rsid w:val="00AD6FDC"/>
    <w:rsid w:val="00AD7862"/>
    <w:rsid w:val="00AE04E1"/>
    <w:rsid w:val="00AE08F7"/>
    <w:rsid w:val="00AE24B0"/>
    <w:rsid w:val="00AE2D61"/>
    <w:rsid w:val="00AE2F70"/>
    <w:rsid w:val="00AE37EC"/>
    <w:rsid w:val="00AE39F1"/>
    <w:rsid w:val="00AE3F33"/>
    <w:rsid w:val="00AE4300"/>
    <w:rsid w:val="00AE623F"/>
    <w:rsid w:val="00AE6916"/>
    <w:rsid w:val="00AE6A08"/>
    <w:rsid w:val="00AE6BBB"/>
    <w:rsid w:val="00AF07C9"/>
    <w:rsid w:val="00AF11B3"/>
    <w:rsid w:val="00AF2948"/>
    <w:rsid w:val="00AF2FA5"/>
    <w:rsid w:val="00AF3A6D"/>
    <w:rsid w:val="00AF43A5"/>
    <w:rsid w:val="00AF46A9"/>
    <w:rsid w:val="00AF4B9F"/>
    <w:rsid w:val="00AF4CE2"/>
    <w:rsid w:val="00AF571B"/>
    <w:rsid w:val="00AF5779"/>
    <w:rsid w:val="00AF63DC"/>
    <w:rsid w:val="00AF641C"/>
    <w:rsid w:val="00AF6F14"/>
    <w:rsid w:val="00AF709C"/>
    <w:rsid w:val="00AF73B5"/>
    <w:rsid w:val="00AF754F"/>
    <w:rsid w:val="00AF7C8B"/>
    <w:rsid w:val="00AF7EC5"/>
    <w:rsid w:val="00B00139"/>
    <w:rsid w:val="00B00F50"/>
    <w:rsid w:val="00B0248B"/>
    <w:rsid w:val="00B0498C"/>
    <w:rsid w:val="00B05A76"/>
    <w:rsid w:val="00B05DF4"/>
    <w:rsid w:val="00B0613C"/>
    <w:rsid w:val="00B06EA3"/>
    <w:rsid w:val="00B07779"/>
    <w:rsid w:val="00B10312"/>
    <w:rsid w:val="00B107F9"/>
    <w:rsid w:val="00B10851"/>
    <w:rsid w:val="00B10AD1"/>
    <w:rsid w:val="00B11391"/>
    <w:rsid w:val="00B11786"/>
    <w:rsid w:val="00B12034"/>
    <w:rsid w:val="00B12894"/>
    <w:rsid w:val="00B13056"/>
    <w:rsid w:val="00B153A8"/>
    <w:rsid w:val="00B15949"/>
    <w:rsid w:val="00B16B2D"/>
    <w:rsid w:val="00B17485"/>
    <w:rsid w:val="00B1772F"/>
    <w:rsid w:val="00B21430"/>
    <w:rsid w:val="00B21DAC"/>
    <w:rsid w:val="00B21E57"/>
    <w:rsid w:val="00B2340E"/>
    <w:rsid w:val="00B2377E"/>
    <w:rsid w:val="00B23F32"/>
    <w:rsid w:val="00B241A1"/>
    <w:rsid w:val="00B243AC"/>
    <w:rsid w:val="00B2462C"/>
    <w:rsid w:val="00B260CD"/>
    <w:rsid w:val="00B27259"/>
    <w:rsid w:val="00B27824"/>
    <w:rsid w:val="00B27FAD"/>
    <w:rsid w:val="00B30330"/>
    <w:rsid w:val="00B303FA"/>
    <w:rsid w:val="00B3056B"/>
    <w:rsid w:val="00B30619"/>
    <w:rsid w:val="00B3183D"/>
    <w:rsid w:val="00B3275A"/>
    <w:rsid w:val="00B3286E"/>
    <w:rsid w:val="00B35215"/>
    <w:rsid w:val="00B353C8"/>
    <w:rsid w:val="00B35483"/>
    <w:rsid w:val="00B35A74"/>
    <w:rsid w:val="00B35B57"/>
    <w:rsid w:val="00B379B5"/>
    <w:rsid w:val="00B37CA9"/>
    <w:rsid w:val="00B405CF"/>
    <w:rsid w:val="00B409C7"/>
    <w:rsid w:val="00B4169D"/>
    <w:rsid w:val="00B44A32"/>
    <w:rsid w:val="00B44EBB"/>
    <w:rsid w:val="00B457D8"/>
    <w:rsid w:val="00B46209"/>
    <w:rsid w:val="00B4716F"/>
    <w:rsid w:val="00B503B8"/>
    <w:rsid w:val="00B50512"/>
    <w:rsid w:val="00B50BD1"/>
    <w:rsid w:val="00B51486"/>
    <w:rsid w:val="00B51D8E"/>
    <w:rsid w:val="00B52654"/>
    <w:rsid w:val="00B526A1"/>
    <w:rsid w:val="00B52D90"/>
    <w:rsid w:val="00B5322F"/>
    <w:rsid w:val="00B544EA"/>
    <w:rsid w:val="00B55B27"/>
    <w:rsid w:val="00B55C6C"/>
    <w:rsid w:val="00B55DA8"/>
    <w:rsid w:val="00B56DA2"/>
    <w:rsid w:val="00B627BE"/>
    <w:rsid w:val="00B627CA"/>
    <w:rsid w:val="00B64176"/>
    <w:rsid w:val="00B64D85"/>
    <w:rsid w:val="00B6515E"/>
    <w:rsid w:val="00B65A77"/>
    <w:rsid w:val="00B66762"/>
    <w:rsid w:val="00B6727B"/>
    <w:rsid w:val="00B678E5"/>
    <w:rsid w:val="00B67C5B"/>
    <w:rsid w:val="00B67CA4"/>
    <w:rsid w:val="00B7072F"/>
    <w:rsid w:val="00B7079A"/>
    <w:rsid w:val="00B70F63"/>
    <w:rsid w:val="00B72C27"/>
    <w:rsid w:val="00B72F34"/>
    <w:rsid w:val="00B7386E"/>
    <w:rsid w:val="00B73C25"/>
    <w:rsid w:val="00B74DAE"/>
    <w:rsid w:val="00B759AF"/>
    <w:rsid w:val="00B76110"/>
    <w:rsid w:val="00B76A06"/>
    <w:rsid w:val="00B8028E"/>
    <w:rsid w:val="00B80DA1"/>
    <w:rsid w:val="00B81D0F"/>
    <w:rsid w:val="00B81EE9"/>
    <w:rsid w:val="00B82C5E"/>
    <w:rsid w:val="00B83253"/>
    <w:rsid w:val="00B83C7E"/>
    <w:rsid w:val="00B8475D"/>
    <w:rsid w:val="00B847B0"/>
    <w:rsid w:val="00B849E6"/>
    <w:rsid w:val="00B84D0C"/>
    <w:rsid w:val="00B87655"/>
    <w:rsid w:val="00B90C40"/>
    <w:rsid w:val="00B914A5"/>
    <w:rsid w:val="00B91B81"/>
    <w:rsid w:val="00B9261D"/>
    <w:rsid w:val="00B94268"/>
    <w:rsid w:val="00B943B8"/>
    <w:rsid w:val="00B9444E"/>
    <w:rsid w:val="00B9499B"/>
    <w:rsid w:val="00B94ACD"/>
    <w:rsid w:val="00B95368"/>
    <w:rsid w:val="00B959F4"/>
    <w:rsid w:val="00B95C3C"/>
    <w:rsid w:val="00B95EF3"/>
    <w:rsid w:val="00B970F2"/>
    <w:rsid w:val="00B97179"/>
    <w:rsid w:val="00B97280"/>
    <w:rsid w:val="00B974F2"/>
    <w:rsid w:val="00B97B63"/>
    <w:rsid w:val="00B97F6D"/>
    <w:rsid w:val="00BA0448"/>
    <w:rsid w:val="00BA0B95"/>
    <w:rsid w:val="00BA164B"/>
    <w:rsid w:val="00BA3BA3"/>
    <w:rsid w:val="00BA686E"/>
    <w:rsid w:val="00BA6F06"/>
    <w:rsid w:val="00BA7FE3"/>
    <w:rsid w:val="00BB0063"/>
    <w:rsid w:val="00BB00DA"/>
    <w:rsid w:val="00BB01DE"/>
    <w:rsid w:val="00BB0B13"/>
    <w:rsid w:val="00BB1449"/>
    <w:rsid w:val="00BB1501"/>
    <w:rsid w:val="00BB1983"/>
    <w:rsid w:val="00BB1CEE"/>
    <w:rsid w:val="00BB2E46"/>
    <w:rsid w:val="00BB4084"/>
    <w:rsid w:val="00BB74EA"/>
    <w:rsid w:val="00BC09CF"/>
    <w:rsid w:val="00BC1194"/>
    <w:rsid w:val="00BC2034"/>
    <w:rsid w:val="00BC20CE"/>
    <w:rsid w:val="00BC2B35"/>
    <w:rsid w:val="00BC2BE6"/>
    <w:rsid w:val="00BC30C7"/>
    <w:rsid w:val="00BC3C71"/>
    <w:rsid w:val="00BC46FE"/>
    <w:rsid w:val="00BC4D75"/>
    <w:rsid w:val="00BC5BAD"/>
    <w:rsid w:val="00BC5E0B"/>
    <w:rsid w:val="00BC79D7"/>
    <w:rsid w:val="00BC7A94"/>
    <w:rsid w:val="00BD04C1"/>
    <w:rsid w:val="00BD0A9F"/>
    <w:rsid w:val="00BD0C75"/>
    <w:rsid w:val="00BD0EAB"/>
    <w:rsid w:val="00BD104D"/>
    <w:rsid w:val="00BD1FBF"/>
    <w:rsid w:val="00BD2069"/>
    <w:rsid w:val="00BD256C"/>
    <w:rsid w:val="00BD332C"/>
    <w:rsid w:val="00BD48B6"/>
    <w:rsid w:val="00BD4932"/>
    <w:rsid w:val="00BD6814"/>
    <w:rsid w:val="00BD6EB9"/>
    <w:rsid w:val="00BD7766"/>
    <w:rsid w:val="00BD7E8D"/>
    <w:rsid w:val="00BE0007"/>
    <w:rsid w:val="00BE053A"/>
    <w:rsid w:val="00BE05D6"/>
    <w:rsid w:val="00BE09E0"/>
    <w:rsid w:val="00BE153F"/>
    <w:rsid w:val="00BE1C25"/>
    <w:rsid w:val="00BE2E07"/>
    <w:rsid w:val="00BE3A61"/>
    <w:rsid w:val="00BE3AB6"/>
    <w:rsid w:val="00BE5CCE"/>
    <w:rsid w:val="00BE6364"/>
    <w:rsid w:val="00BE688A"/>
    <w:rsid w:val="00BF05B8"/>
    <w:rsid w:val="00BF1084"/>
    <w:rsid w:val="00BF1738"/>
    <w:rsid w:val="00BF2FB4"/>
    <w:rsid w:val="00BF37B7"/>
    <w:rsid w:val="00BF3CBA"/>
    <w:rsid w:val="00BF4807"/>
    <w:rsid w:val="00BF4D71"/>
    <w:rsid w:val="00BF618A"/>
    <w:rsid w:val="00BF6332"/>
    <w:rsid w:val="00BF6880"/>
    <w:rsid w:val="00BF71C8"/>
    <w:rsid w:val="00C01E30"/>
    <w:rsid w:val="00C020A4"/>
    <w:rsid w:val="00C025D1"/>
    <w:rsid w:val="00C027C7"/>
    <w:rsid w:val="00C038EA"/>
    <w:rsid w:val="00C040B0"/>
    <w:rsid w:val="00C0419F"/>
    <w:rsid w:val="00C0474D"/>
    <w:rsid w:val="00C051CC"/>
    <w:rsid w:val="00C06A97"/>
    <w:rsid w:val="00C06C2A"/>
    <w:rsid w:val="00C06C38"/>
    <w:rsid w:val="00C06EA4"/>
    <w:rsid w:val="00C108AB"/>
    <w:rsid w:val="00C111DB"/>
    <w:rsid w:val="00C114C4"/>
    <w:rsid w:val="00C14624"/>
    <w:rsid w:val="00C14796"/>
    <w:rsid w:val="00C14F04"/>
    <w:rsid w:val="00C153B1"/>
    <w:rsid w:val="00C153D9"/>
    <w:rsid w:val="00C154A3"/>
    <w:rsid w:val="00C15AA3"/>
    <w:rsid w:val="00C15DB1"/>
    <w:rsid w:val="00C16BC5"/>
    <w:rsid w:val="00C1741D"/>
    <w:rsid w:val="00C205B6"/>
    <w:rsid w:val="00C20715"/>
    <w:rsid w:val="00C220BC"/>
    <w:rsid w:val="00C22693"/>
    <w:rsid w:val="00C23577"/>
    <w:rsid w:val="00C23737"/>
    <w:rsid w:val="00C2434E"/>
    <w:rsid w:val="00C244DE"/>
    <w:rsid w:val="00C251A8"/>
    <w:rsid w:val="00C2557E"/>
    <w:rsid w:val="00C26C95"/>
    <w:rsid w:val="00C26D96"/>
    <w:rsid w:val="00C26FEC"/>
    <w:rsid w:val="00C2799B"/>
    <w:rsid w:val="00C27FC9"/>
    <w:rsid w:val="00C30C3A"/>
    <w:rsid w:val="00C31259"/>
    <w:rsid w:val="00C333B7"/>
    <w:rsid w:val="00C33CED"/>
    <w:rsid w:val="00C34640"/>
    <w:rsid w:val="00C3572C"/>
    <w:rsid w:val="00C36456"/>
    <w:rsid w:val="00C374A9"/>
    <w:rsid w:val="00C415C1"/>
    <w:rsid w:val="00C417C1"/>
    <w:rsid w:val="00C41C94"/>
    <w:rsid w:val="00C42017"/>
    <w:rsid w:val="00C420AB"/>
    <w:rsid w:val="00C43362"/>
    <w:rsid w:val="00C43845"/>
    <w:rsid w:val="00C43A20"/>
    <w:rsid w:val="00C45C5F"/>
    <w:rsid w:val="00C45D6A"/>
    <w:rsid w:val="00C45FA6"/>
    <w:rsid w:val="00C46124"/>
    <w:rsid w:val="00C46407"/>
    <w:rsid w:val="00C468D9"/>
    <w:rsid w:val="00C47324"/>
    <w:rsid w:val="00C47B3B"/>
    <w:rsid w:val="00C500DE"/>
    <w:rsid w:val="00C51858"/>
    <w:rsid w:val="00C5249B"/>
    <w:rsid w:val="00C52742"/>
    <w:rsid w:val="00C52BAC"/>
    <w:rsid w:val="00C53121"/>
    <w:rsid w:val="00C537B3"/>
    <w:rsid w:val="00C53DBE"/>
    <w:rsid w:val="00C54DD7"/>
    <w:rsid w:val="00C54F66"/>
    <w:rsid w:val="00C55E04"/>
    <w:rsid w:val="00C563DF"/>
    <w:rsid w:val="00C56B57"/>
    <w:rsid w:val="00C56D9E"/>
    <w:rsid w:val="00C6079C"/>
    <w:rsid w:val="00C617A2"/>
    <w:rsid w:val="00C6365F"/>
    <w:rsid w:val="00C63B23"/>
    <w:rsid w:val="00C641EF"/>
    <w:rsid w:val="00C64BFB"/>
    <w:rsid w:val="00C650A7"/>
    <w:rsid w:val="00C65EF4"/>
    <w:rsid w:val="00C671E9"/>
    <w:rsid w:val="00C671EE"/>
    <w:rsid w:val="00C6724F"/>
    <w:rsid w:val="00C70098"/>
    <w:rsid w:val="00C70871"/>
    <w:rsid w:val="00C70EA6"/>
    <w:rsid w:val="00C718F6"/>
    <w:rsid w:val="00C71AA3"/>
    <w:rsid w:val="00C71EB5"/>
    <w:rsid w:val="00C728A8"/>
    <w:rsid w:val="00C739F5"/>
    <w:rsid w:val="00C73AE8"/>
    <w:rsid w:val="00C749DA"/>
    <w:rsid w:val="00C74A78"/>
    <w:rsid w:val="00C75308"/>
    <w:rsid w:val="00C75A50"/>
    <w:rsid w:val="00C75EC6"/>
    <w:rsid w:val="00C75FF5"/>
    <w:rsid w:val="00C77E25"/>
    <w:rsid w:val="00C77F8C"/>
    <w:rsid w:val="00C802D7"/>
    <w:rsid w:val="00C80646"/>
    <w:rsid w:val="00C80D16"/>
    <w:rsid w:val="00C811A1"/>
    <w:rsid w:val="00C81BD2"/>
    <w:rsid w:val="00C81D15"/>
    <w:rsid w:val="00C82344"/>
    <w:rsid w:val="00C82A12"/>
    <w:rsid w:val="00C82FB5"/>
    <w:rsid w:val="00C83F57"/>
    <w:rsid w:val="00C8437B"/>
    <w:rsid w:val="00C85030"/>
    <w:rsid w:val="00C85477"/>
    <w:rsid w:val="00C854A3"/>
    <w:rsid w:val="00C85823"/>
    <w:rsid w:val="00C87469"/>
    <w:rsid w:val="00C879C3"/>
    <w:rsid w:val="00C90EB6"/>
    <w:rsid w:val="00C912E1"/>
    <w:rsid w:val="00C91396"/>
    <w:rsid w:val="00C91B7C"/>
    <w:rsid w:val="00C94183"/>
    <w:rsid w:val="00C94BBE"/>
    <w:rsid w:val="00C97A69"/>
    <w:rsid w:val="00C97F23"/>
    <w:rsid w:val="00CA0694"/>
    <w:rsid w:val="00CA06C6"/>
    <w:rsid w:val="00CA0DBE"/>
    <w:rsid w:val="00CA1B66"/>
    <w:rsid w:val="00CA35BE"/>
    <w:rsid w:val="00CA45F2"/>
    <w:rsid w:val="00CA52F5"/>
    <w:rsid w:val="00CA6BF0"/>
    <w:rsid w:val="00CA6EC2"/>
    <w:rsid w:val="00CA6FA9"/>
    <w:rsid w:val="00CA700D"/>
    <w:rsid w:val="00CA7956"/>
    <w:rsid w:val="00CB02BC"/>
    <w:rsid w:val="00CB1304"/>
    <w:rsid w:val="00CB13AD"/>
    <w:rsid w:val="00CB2074"/>
    <w:rsid w:val="00CB24CF"/>
    <w:rsid w:val="00CB2CBF"/>
    <w:rsid w:val="00CB319D"/>
    <w:rsid w:val="00CB3476"/>
    <w:rsid w:val="00CB5252"/>
    <w:rsid w:val="00CB526B"/>
    <w:rsid w:val="00CB5661"/>
    <w:rsid w:val="00CB694B"/>
    <w:rsid w:val="00CB75D1"/>
    <w:rsid w:val="00CB763A"/>
    <w:rsid w:val="00CB7763"/>
    <w:rsid w:val="00CC0872"/>
    <w:rsid w:val="00CC0C8D"/>
    <w:rsid w:val="00CC23B6"/>
    <w:rsid w:val="00CC2D91"/>
    <w:rsid w:val="00CC38A1"/>
    <w:rsid w:val="00CC3B7A"/>
    <w:rsid w:val="00CC3CEF"/>
    <w:rsid w:val="00CC413E"/>
    <w:rsid w:val="00CC46FC"/>
    <w:rsid w:val="00CC4D5F"/>
    <w:rsid w:val="00CC4F66"/>
    <w:rsid w:val="00CC5B6C"/>
    <w:rsid w:val="00CC7121"/>
    <w:rsid w:val="00CD02EE"/>
    <w:rsid w:val="00CD1842"/>
    <w:rsid w:val="00CD2EB7"/>
    <w:rsid w:val="00CD3315"/>
    <w:rsid w:val="00CD3ACE"/>
    <w:rsid w:val="00CD54BE"/>
    <w:rsid w:val="00CD5EC8"/>
    <w:rsid w:val="00CD6A04"/>
    <w:rsid w:val="00CD6AFC"/>
    <w:rsid w:val="00CD718B"/>
    <w:rsid w:val="00CD766B"/>
    <w:rsid w:val="00CE00AC"/>
    <w:rsid w:val="00CE0B3E"/>
    <w:rsid w:val="00CE18CE"/>
    <w:rsid w:val="00CE20FF"/>
    <w:rsid w:val="00CE2E35"/>
    <w:rsid w:val="00CE46CF"/>
    <w:rsid w:val="00CF0182"/>
    <w:rsid w:val="00CF2406"/>
    <w:rsid w:val="00CF275C"/>
    <w:rsid w:val="00CF3BE3"/>
    <w:rsid w:val="00CF46BC"/>
    <w:rsid w:val="00CF494A"/>
    <w:rsid w:val="00CF5047"/>
    <w:rsid w:val="00CF554F"/>
    <w:rsid w:val="00CF56D9"/>
    <w:rsid w:val="00CF71E5"/>
    <w:rsid w:val="00CF7A9D"/>
    <w:rsid w:val="00D021B8"/>
    <w:rsid w:val="00D0243F"/>
    <w:rsid w:val="00D027E8"/>
    <w:rsid w:val="00D02A43"/>
    <w:rsid w:val="00D0334C"/>
    <w:rsid w:val="00D0398B"/>
    <w:rsid w:val="00D03D22"/>
    <w:rsid w:val="00D04F83"/>
    <w:rsid w:val="00D0588C"/>
    <w:rsid w:val="00D06024"/>
    <w:rsid w:val="00D06EBF"/>
    <w:rsid w:val="00D07018"/>
    <w:rsid w:val="00D1099F"/>
    <w:rsid w:val="00D111A5"/>
    <w:rsid w:val="00D11947"/>
    <w:rsid w:val="00D12853"/>
    <w:rsid w:val="00D12AEF"/>
    <w:rsid w:val="00D13CBB"/>
    <w:rsid w:val="00D13FFB"/>
    <w:rsid w:val="00D1433B"/>
    <w:rsid w:val="00D1434A"/>
    <w:rsid w:val="00D14B28"/>
    <w:rsid w:val="00D14BE8"/>
    <w:rsid w:val="00D1528A"/>
    <w:rsid w:val="00D15ABB"/>
    <w:rsid w:val="00D1692A"/>
    <w:rsid w:val="00D16A4D"/>
    <w:rsid w:val="00D17048"/>
    <w:rsid w:val="00D174CD"/>
    <w:rsid w:val="00D175F0"/>
    <w:rsid w:val="00D212AC"/>
    <w:rsid w:val="00D21CD8"/>
    <w:rsid w:val="00D21ED2"/>
    <w:rsid w:val="00D22692"/>
    <w:rsid w:val="00D23171"/>
    <w:rsid w:val="00D2435E"/>
    <w:rsid w:val="00D24E14"/>
    <w:rsid w:val="00D25387"/>
    <w:rsid w:val="00D254D5"/>
    <w:rsid w:val="00D26559"/>
    <w:rsid w:val="00D27901"/>
    <w:rsid w:val="00D27D2A"/>
    <w:rsid w:val="00D31F88"/>
    <w:rsid w:val="00D3286D"/>
    <w:rsid w:val="00D33831"/>
    <w:rsid w:val="00D3391E"/>
    <w:rsid w:val="00D33C40"/>
    <w:rsid w:val="00D34245"/>
    <w:rsid w:val="00D353E2"/>
    <w:rsid w:val="00D3591F"/>
    <w:rsid w:val="00D36E6C"/>
    <w:rsid w:val="00D379E8"/>
    <w:rsid w:val="00D40EF8"/>
    <w:rsid w:val="00D40FA9"/>
    <w:rsid w:val="00D41144"/>
    <w:rsid w:val="00D431BF"/>
    <w:rsid w:val="00D437AC"/>
    <w:rsid w:val="00D444BB"/>
    <w:rsid w:val="00D44D08"/>
    <w:rsid w:val="00D4532B"/>
    <w:rsid w:val="00D45BC5"/>
    <w:rsid w:val="00D45D98"/>
    <w:rsid w:val="00D45F32"/>
    <w:rsid w:val="00D46D27"/>
    <w:rsid w:val="00D46EFC"/>
    <w:rsid w:val="00D47519"/>
    <w:rsid w:val="00D477ED"/>
    <w:rsid w:val="00D50135"/>
    <w:rsid w:val="00D5080C"/>
    <w:rsid w:val="00D52153"/>
    <w:rsid w:val="00D5307E"/>
    <w:rsid w:val="00D53106"/>
    <w:rsid w:val="00D57055"/>
    <w:rsid w:val="00D570B4"/>
    <w:rsid w:val="00D57F8D"/>
    <w:rsid w:val="00D6031E"/>
    <w:rsid w:val="00D60FC1"/>
    <w:rsid w:val="00D61CE5"/>
    <w:rsid w:val="00D63538"/>
    <w:rsid w:val="00D63F53"/>
    <w:rsid w:val="00D644FB"/>
    <w:rsid w:val="00D649E7"/>
    <w:rsid w:val="00D64C68"/>
    <w:rsid w:val="00D64ED1"/>
    <w:rsid w:val="00D6624D"/>
    <w:rsid w:val="00D66817"/>
    <w:rsid w:val="00D66D6E"/>
    <w:rsid w:val="00D67727"/>
    <w:rsid w:val="00D67EAC"/>
    <w:rsid w:val="00D702FB"/>
    <w:rsid w:val="00D70624"/>
    <w:rsid w:val="00D7133D"/>
    <w:rsid w:val="00D71E7C"/>
    <w:rsid w:val="00D72874"/>
    <w:rsid w:val="00D73431"/>
    <w:rsid w:val="00D74CA4"/>
    <w:rsid w:val="00D755B6"/>
    <w:rsid w:val="00D760CD"/>
    <w:rsid w:val="00D7682B"/>
    <w:rsid w:val="00D76F1B"/>
    <w:rsid w:val="00D76F70"/>
    <w:rsid w:val="00D77856"/>
    <w:rsid w:val="00D77B67"/>
    <w:rsid w:val="00D80D54"/>
    <w:rsid w:val="00D8292D"/>
    <w:rsid w:val="00D831AB"/>
    <w:rsid w:val="00D83633"/>
    <w:rsid w:val="00D840FB"/>
    <w:rsid w:val="00D8494F"/>
    <w:rsid w:val="00D84A9D"/>
    <w:rsid w:val="00D84DB5"/>
    <w:rsid w:val="00D85543"/>
    <w:rsid w:val="00D85F70"/>
    <w:rsid w:val="00D8733B"/>
    <w:rsid w:val="00D873B0"/>
    <w:rsid w:val="00D90777"/>
    <w:rsid w:val="00D90883"/>
    <w:rsid w:val="00D9089B"/>
    <w:rsid w:val="00D90A8D"/>
    <w:rsid w:val="00D90AE9"/>
    <w:rsid w:val="00D91C55"/>
    <w:rsid w:val="00D92918"/>
    <w:rsid w:val="00D932C2"/>
    <w:rsid w:val="00D946BF"/>
    <w:rsid w:val="00D947AB"/>
    <w:rsid w:val="00D94F7C"/>
    <w:rsid w:val="00D95558"/>
    <w:rsid w:val="00D957C6"/>
    <w:rsid w:val="00D95E9B"/>
    <w:rsid w:val="00D95F86"/>
    <w:rsid w:val="00D96FCF"/>
    <w:rsid w:val="00DA0032"/>
    <w:rsid w:val="00DA012D"/>
    <w:rsid w:val="00DA169D"/>
    <w:rsid w:val="00DA1809"/>
    <w:rsid w:val="00DA184F"/>
    <w:rsid w:val="00DA1974"/>
    <w:rsid w:val="00DA19B7"/>
    <w:rsid w:val="00DA1FDC"/>
    <w:rsid w:val="00DA3466"/>
    <w:rsid w:val="00DA399A"/>
    <w:rsid w:val="00DA496A"/>
    <w:rsid w:val="00DA5091"/>
    <w:rsid w:val="00DA5499"/>
    <w:rsid w:val="00DA560D"/>
    <w:rsid w:val="00DA6684"/>
    <w:rsid w:val="00DA6A98"/>
    <w:rsid w:val="00DB04D1"/>
    <w:rsid w:val="00DB1AF9"/>
    <w:rsid w:val="00DB2927"/>
    <w:rsid w:val="00DB2D64"/>
    <w:rsid w:val="00DB427D"/>
    <w:rsid w:val="00DB4980"/>
    <w:rsid w:val="00DB5856"/>
    <w:rsid w:val="00DB6AF2"/>
    <w:rsid w:val="00DB6BBF"/>
    <w:rsid w:val="00DB7051"/>
    <w:rsid w:val="00DB72A3"/>
    <w:rsid w:val="00DB7E15"/>
    <w:rsid w:val="00DC0148"/>
    <w:rsid w:val="00DC07BE"/>
    <w:rsid w:val="00DC0EB1"/>
    <w:rsid w:val="00DC145C"/>
    <w:rsid w:val="00DC1B8A"/>
    <w:rsid w:val="00DC1E72"/>
    <w:rsid w:val="00DC25DB"/>
    <w:rsid w:val="00DC32DD"/>
    <w:rsid w:val="00DC36BE"/>
    <w:rsid w:val="00DC3CF0"/>
    <w:rsid w:val="00DC4BC2"/>
    <w:rsid w:val="00DC505E"/>
    <w:rsid w:val="00DC7064"/>
    <w:rsid w:val="00DC7643"/>
    <w:rsid w:val="00DD0A95"/>
    <w:rsid w:val="00DD1212"/>
    <w:rsid w:val="00DD1BF4"/>
    <w:rsid w:val="00DD1CB0"/>
    <w:rsid w:val="00DD337A"/>
    <w:rsid w:val="00DD33F3"/>
    <w:rsid w:val="00DD413F"/>
    <w:rsid w:val="00DD6631"/>
    <w:rsid w:val="00DD6E68"/>
    <w:rsid w:val="00DE0089"/>
    <w:rsid w:val="00DE13B2"/>
    <w:rsid w:val="00DE1A19"/>
    <w:rsid w:val="00DE2C60"/>
    <w:rsid w:val="00DE4137"/>
    <w:rsid w:val="00DE5141"/>
    <w:rsid w:val="00DE689F"/>
    <w:rsid w:val="00DE6A96"/>
    <w:rsid w:val="00DE6B29"/>
    <w:rsid w:val="00DE6F21"/>
    <w:rsid w:val="00DF014C"/>
    <w:rsid w:val="00DF037B"/>
    <w:rsid w:val="00DF1398"/>
    <w:rsid w:val="00DF1E18"/>
    <w:rsid w:val="00DF2E41"/>
    <w:rsid w:val="00DF308B"/>
    <w:rsid w:val="00DF397F"/>
    <w:rsid w:val="00DF4192"/>
    <w:rsid w:val="00DF538A"/>
    <w:rsid w:val="00DF555F"/>
    <w:rsid w:val="00DF57B2"/>
    <w:rsid w:val="00DF6041"/>
    <w:rsid w:val="00DF62A9"/>
    <w:rsid w:val="00DF6683"/>
    <w:rsid w:val="00DF7CA8"/>
    <w:rsid w:val="00E002E2"/>
    <w:rsid w:val="00E00866"/>
    <w:rsid w:val="00E02F2D"/>
    <w:rsid w:val="00E03498"/>
    <w:rsid w:val="00E035C0"/>
    <w:rsid w:val="00E0365E"/>
    <w:rsid w:val="00E0575B"/>
    <w:rsid w:val="00E058F4"/>
    <w:rsid w:val="00E05AE0"/>
    <w:rsid w:val="00E071D2"/>
    <w:rsid w:val="00E10A49"/>
    <w:rsid w:val="00E1165B"/>
    <w:rsid w:val="00E117C1"/>
    <w:rsid w:val="00E11F0D"/>
    <w:rsid w:val="00E1223E"/>
    <w:rsid w:val="00E12907"/>
    <w:rsid w:val="00E12D18"/>
    <w:rsid w:val="00E13D29"/>
    <w:rsid w:val="00E13FCD"/>
    <w:rsid w:val="00E14972"/>
    <w:rsid w:val="00E14E83"/>
    <w:rsid w:val="00E15BCB"/>
    <w:rsid w:val="00E168BB"/>
    <w:rsid w:val="00E16E14"/>
    <w:rsid w:val="00E17F61"/>
    <w:rsid w:val="00E2062B"/>
    <w:rsid w:val="00E20C56"/>
    <w:rsid w:val="00E22030"/>
    <w:rsid w:val="00E2244B"/>
    <w:rsid w:val="00E22DD2"/>
    <w:rsid w:val="00E25BF0"/>
    <w:rsid w:val="00E267DA"/>
    <w:rsid w:val="00E277DF"/>
    <w:rsid w:val="00E301A2"/>
    <w:rsid w:val="00E30479"/>
    <w:rsid w:val="00E30549"/>
    <w:rsid w:val="00E31042"/>
    <w:rsid w:val="00E31613"/>
    <w:rsid w:val="00E3177D"/>
    <w:rsid w:val="00E319A0"/>
    <w:rsid w:val="00E31C7E"/>
    <w:rsid w:val="00E32439"/>
    <w:rsid w:val="00E3270F"/>
    <w:rsid w:val="00E3281F"/>
    <w:rsid w:val="00E32A66"/>
    <w:rsid w:val="00E331E3"/>
    <w:rsid w:val="00E33F22"/>
    <w:rsid w:val="00E3498C"/>
    <w:rsid w:val="00E34A6A"/>
    <w:rsid w:val="00E35BC8"/>
    <w:rsid w:val="00E36D92"/>
    <w:rsid w:val="00E371A1"/>
    <w:rsid w:val="00E3747E"/>
    <w:rsid w:val="00E37956"/>
    <w:rsid w:val="00E37D00"/>
    <w:rsid w:val="00E4009E"/>
    <w:rsid w:val="00E40690"/>
    <w:rsid w:val="00E4082B"/>
    <w:rsid w:val="00E4125C"/>
    <w:rsid w:val="00E41490"/>
    <w:rsid w:val="00E41F29"/>
    <w:rsid w:val="00E4264D"/>
    <w:rsid w:val="00E4271E"/>
    <w:rsid w:val="00E428BA"/>
    <w:rsid w:val="00E42932"/>
    <w:rsid w:val="00E42DEE"/>
    <w:rsid w:val="00E44094"/>
    <w:rsid w:val="00E4427F"/>
    <w:rsid w:val="00E447DE"/>
    <w:rsid w:val="00E459D1"/>
    <w:rsid w:val="00E46227"/>
    <w:rsid w:val="00E46793"/>
    <w:rsid w:val="00E46A32"/>
    <w:rsid w:val="00E47115"/>
    <w:rsid w:val="00E47DC8"/>
    <w:rsid w:val="00E500F1"/>
    <w:rsid w:val="00E5074C"/>
    <w:rsid w:val="00E536DE"/>
    <w:rsid w:val="00E5489B"/>
    <w:rsid w:val="00E55EB6"/>
    <w:rsid w:val="00E5692B"/>
    <w:rsid w:val="00E60BFB"/>
    <w:rsid w:val="00E60FE4"/>
    <w:rsid w:val="00E6103F"/>
    <w:rsid w:val="00E6131E"/>
    <w:rsid w:val="00E61636"/>
    <w:rsid w:val="00E62744"/>
    <w:rsid w:val="00E62AE8"/>
    <w:rsid w:val="00E62E66"/>
    <w:rsid w:val="00E63531"/>
    <w:rsid w:val="00E636D1"/>
    <w:rsid w:val="00E6491E"/>
    <w:rsid w:val="00E649BE"/>
    <w:rsid w:val="00E64BCD"/>
    <w:rsid w:val="00E65486"/>
    <w:rsid w:val="00E65D17"/>
    <w:rsid w:val="00E66C5A"/>
    <w:rsid w:val="00E670F5"/>
    <w:rsid w:val="00E67ECF"/>
    <w:rsid w:val="00E67F3C"/>
    <w:rsid w:val="00E71077"/>
    <w:rsid w:val="00E7178D"/>
    <w:rsid w:val="00E732C8"/>
    <w:rsid w:val="00E732FE"/>
    <w:rsid w:val="00E736DE"/>
    <w:rsid w:val="00E737C2"/>
    <w:rsid w:val="00E73E67"/>
    <w:rsid w:val="00E742F1"/>
    <w:rsid w:val="00E75475"/>
    <w:rsid w:val="00E76B03"/>
    <w:rsid w:val="00E77C6D"/>
    <w:rsid w:val="00E77CF5"/>
    <w:rsid w:val="00E8176E"/>
    <w:rsid w:val="00E820E6"/>
    <w:rsid w:val="00E827A3"/>
    <w:rsid w:val="00E82AB5"/>
    <w:rsid w:val="00E83EF1"/>
    <w:rsid w:val="00E84A9C"/>
    <w:rsid w:val="00E855BC"/>
    <w:rsid w:val="00E8619B"/>
    <w:rsid w:val="00E86454"/>
    <w:rsid w:val="00E86BEC"/>
    <w:rsid w:val="00E90BA9"/>
    <w:rsid w:val="00E90C1B"/>
    <w:rsid w:val="00E9139A"/>
    <w:rsid w:val="00E9256B"/>
    <w:rsid w:val="00E92DF4"/>
    <w:rsid w:val="00E935E2"/>
    <w:rsid w:val="00E93A32"/>
    <w:rsid w:val="00E94701"/>
    <w:rsid w:val="00E9520A"/>
    <w:rsid w:val="00E95DA7"/>
    <w:rsid w:val="00E96A77"/>
    <w:rsid w:val="00E974DA"/>
    <w:rsid w:val="00E97835"/>
    <w:rsid w:val="00E97FED"/>
    <w:rsid w:val="00EA0292"/>
    <w:rsid w:val="00EA0B20"/>
    <w:rsid w:val="00EA12CA"/>
    <w:rsid w:val="00EA4AFE"/>
    <w:rsid w:val="00EA4B91"/>
    <w:rsid w:val="00EA53C1"/>
    <w:rsid w:val="00EA5AC6"/>
    <w:rsid w:val="00EA620A"/>
    <w:rsid w:val="00EA6881"/>
    <w:rsid w:val="00EA7F14"/>
    <w:rsid w:val="00EB01C2"/>
    <w:rsid w:val="00EB0543"/>
    <w:rsid w:val="00EB092C"/>
    <w:rsid w:val="00EB0FCA"/>
    <w:rsid w:val="00EB1ACD"/>
    <w:rsid w:val="00EB2ED6"/>
    <w:rsid w:val="00EB4552"/>
    <w:rsid w:val="00EB503A"/>
    <w:rsid w:val="00EB5111"/>
    <w:rsid w:val="00EB56FF"/>
    <w:rsid w:val="00EB5A96"/>
    <w:rsid w:val="00EB644F"/>
    <w:rsid w:val="00EB7304"/>
    <w:rsid w:val="00EB7374"/>
    <w:rsid w:val="00EB7960"/>
    <w:rsid w:val="00EB7E79"/>
    <w:rsid w:val="00EC0283"/>
    <w:rsid w:val="00EC05EA"/>
    <w:rsid w:val="00EC0A47"/>
    <w:rsid w:val="00EC1378"/>
    <w:rsid w:val="00EC2F72"/>
    <w:rsid w:val="00EC30D4"/>
    <w:rsid w:val="00EC4B66"/>
    <w:rsid w:val="00EC702E"/>
    <w:rsid w:val="00EC7B4A"/>
    <w:rsid w:val="00ED06B3"/>
    <w:rsid w:val="00ED0BEB"/>
    <w:rsid w:val="00ED0E59"/>
    <w:rsid w:val="00ED12CB"/>
    <w:rsid w:val="00ED13A5"/>
    <w:rsid w:val="00ED1622"/>
    <w:rsid w:val="00ED2D34"/>
    <w:rsid w:val="00ED3389"/>
    <w:rsid w:val="00ED3B38"/>
    <w:rsid w:val="00ED4085"/>
    <w:rsid w:val="00ED43C7"/>
    <w:rsid w:val="00ED44EE"/>
    <w:rsid w:val="00ED46E6"/>
    <w:rsid w:val="00ED556A"/>
    <w:rsid w:val="00ED608C"/>
    <w:rsid w:val="00EE00EA"/>
    <w:rsid w:val="00EE0578"/>
    <w:rsid w:val="00EE121F"/>
    <w:rsid w:val="00EE16C1"/>
    <w:rsid w:val="00EE1EB3"/>
    <w:rsid w:val="00EE2520"/>
    <w:rsid w:val="00EE32E3"/>
    <w:rsid w:val="00EE395B"/>
    <w:rsid w:val="00EE41C2"/>
    <w:rsid w:val="00EE5F37"/>
    <w:rsid w:val="00EE6478"/>
    <w:rsid w:val="00EE6583"/>
    <w:rsid w:val="00EE6687"/>
    <w:rsid w:val="00EF0A52"/>
    <w:rsid w:val="00EF0E42"/>
    <w:rsid w:val="00EF1EE8"/>
    <w:rsid w:val="00EF22CE"/>
    <w:rsid w:val="00EF2B2A"/>
    <w:rsid w:val="00EF2BED"/>
    <w:rsid w:val="00EF36B7"/>
    <w:rsid w:val="00EF3A19"/>
    <w:rsid w:val="00EF651E"/>
    <w:rsid w:val="00EF6B82"/>
    <w:rsid w:val="00EF70D4"/>
    <w:rsid w:val="00EF7904"/>
    <w:rsid w:val="00EF7A26"/>
    <w:rsid w:val="00F01507"/>
    <w:rsid w:val="00F0180E"/>
    <w:rsid w:val="00F01AA2"/>
    <w:rsid w:val="00F01AE0"/>
    <w:rsid w:val="00F01E75"/>
    <w:rsid w:val="00F02AAF"/>
    <w:rsid w:val="00F02DB0"/>
    <w:rsid w:val="00F0309A"/>
    <w:rsid w:val="00F03B05"/>
    <w:rsid w:val="00F04E61"/>
    <w:rsid w:val="00F05062"/>
    <w:rsid w:val="00F06ACB"/>
    <w:rsid w:val="00F07EC3"/>
    <w:rsid w:val="00F07F9F"/>
    <w:rsid w:val="00F105F7"/>
    <w:rsid w:val="00F110DA"/>
    <w:rsid w:val="00F1167E"/>
    <w:rsid w:val="00F12685"/>
    <w:rsid w:val="00F12E6B"/>
    <w:rsid w:val="00F13313"/>
    <w:rsid w:val="00F1425F"/>
    <w:rsid w:val="00F142EC"/>
    <w:rsid w:val="00F1671E"/>
    <w:rsid w:val="00F169E2"/>
    <w:rsid w:val="00F17BCC"/>
    <w:rsid w:val="00F200A2"/>
    <w:rsid w:val="00F206EB"/>
    <w:rsid w:val="00F2283E"/>
    <w:rsid w:val="00F22D8F"/>
    <w:rsid w:val="00F22E3E"/>
    <w:rsid w:val="00F230CC"/>
    <w:rsid w:val="00F235BC"/>
    <w:rsid w:val="00F24B28"/>
    <w:rsid w:val="00F25D13"/>
    <w:rsid w:val="00F2606C"/>
    <w:rsid w:val="00F263FF"/>
    <w:rsid w:val="00F26A33"/>
    <w:rsid w:val="00F27C34"/>
    <w:rsid w:val="00F30950"/>
    <w:rsid w:val="00F30CBA"/>
    <w:rsid w:val="00F3198D"/>
    <w:rsid w:val="00F319DB"/>
    <w:rsid w:val="00F31EF8"/>
    <w:rsid w:val="00F32B5D"/>
    <w:rsid w:val="00F32DD9"/>
    <w:rsid w:val="00F32F5F"/>
    <w:rsid w:val="00F33601"/>
    <w:rsid w:val="00F3495E"/>
    <w:rsid w:val="00F34B5B"/>
    <w:rsid w:val="00F355E0"/>
    <w:rsid w:val="00F35698"/>
    <w:rsid w:val="00F369DD"/>
    <w:rsid w:val="00F374AC"/>
    <w:rsid w:val="00F40439"/>
    <w:rsid w:val="00F41559"/>
    <w:rsid w:val="00F43EA8"/>
    <w:rsid w:val="00F44C9E"/>
    <w:rsid w:val="00F455BB"/>
    <w:rsid w:val="00F45C17"/>
    <w:rsid w:val="00F45D0C"/>
    <w:rsid w:val="00F46BF3"/>
    <w:rsid w:val="00F472AE"/>
    <w:rsid w:val="00F47465"/>
    <w:rsid w:val="00F478FE"/>
    <w:rsid w:val="00F47994"/>
    <w:rsid w:val="00F47E96"/>
    <w:rsid w:val="00F505A2"/>
    <w:rsid w:val="00F50D22"/>
    <w:rsid w:val="00F50DC1"/>
    <w:rsid w:val="00F51720"/>
    <w:rsid w:val="00F5198E"/>
    <w:rsid w:val="00F5218B"/>
    <w:rsid w:val="00F532E8"/>
    <w:rsid w:val="00F53461"/>
    <w:rsid w:val="00F53A94"/>
    <w:rsid w:val="00F54041"/>
    <w:rsid w:val="00F543F0"/>
    <w:rsid w:val="00F54ABB"/>
    <w:rsid w:val="00F54B34"/>
    <w:rsid w:val="00F55A2E"/>
    <w:rsid w:val="00F55BD3"/>
    <w:rsid w:val="00F55D85"/>
    <w:rsid w:val="00F60581"/>
    <w:rsid w:val="00F612C6"/>
    <w:rsid w:val="00F61469"/>
    <w:rsid w:val="00F61C62"/>
    <w:rsid w:val="00F61D22"/>
    <w:rsid w:val="00F6258B"/>
    <w:rsid w:val="00F63793"/>
    <w:rsid w:val="00F639B1"/>
    <w:rsid w:val="00F63A0A"/>
    <w:rsid w:val="00F646C1"/>
    <w:rsid w:val="00F6498C"/>
    <w:rsid w:val="00F655ED"/>
    <w:rsid w:val="00F66423"/>
    <w:rsid w:val="00F66D9E"/>
    <w:rsid w:val="00F67E75"/>
    <w:rsid w:val="00F67F4B"/>
    <w:rsid w:val="00F7068E"/>
    <w:rsid w:val="00F728F7"/>
    <w:rsid w:val="00F73729"/>
    <w:rsid w:val="00F73D6E"/>
    <w:rsid w:val="00F73EBE"/>
    <w:rsid w:val="00F7400C"/>
    <w:rsid w:val="00F74630"/>
    <w:rsid w:val="00F74FD8"/>
    <w:rsid w:val="00F75896"/>
    <w:rsid w:val="00F759DF"/>
    <w:rsid w:val="00F75A82"/>
    <w:rsid w:val="00F770B4"/>
    <w:rsid w:val="00F805ED"/>
    <w:rsid w:val="00F82E02"/>
    <w:rsid w:val="00F82E6D"/>
    <w:rsid w:val="00F830FA"/>
    <w:rsid w:val="00F83BAE"/>
    <w:rsid w:val="00F8416E"/>
    <w:rsid w:val="00F846A7"/>
    <w:rsid w:val="00F847F3"/>
    <w:rsid w:val="00F84F45"/>
    <w:rsid w:val="00F85818"/>
    <w:rsid w:val="00F866F2"/>
    <w:rsid w:val="00F91E66"/>
    <w:rsid w:val="00F92075"/>
    <w:rsid w:val="00F92D86"/>
    <w:rsid w:val="00F95335"/>
    <w:rsid w:val="00F953EC"/>
    <w:rsid w:val="00F95D85"/>
    <w:rsid w:val="00F96E99"/>
    <w:rsid w:val="00F975A0"/>
    <w:rsid w:val="00F97790"/>
    <w:rsid w:val="00F97A63"/>
    <w:rsid w:val="00F97F29"/>
    <w:rsid w:val="00FA055D"/>
    <w:rsid w:val="00FA0576"/>
    <w:rsid w:val="00FA0F4B"/>
    <w:rsid w:val="00FA14ED"/>
    <w:rsid w:val="00FA19A8"/>
    <w:rsid w:val="00FA3559"/>
    <w:rsid w:val="00FA3A11"/>
    <w:rsid w:val="00FA3A84"/>
    <w:rsid w:val="00FA3FCB"/>
    <w:rsid w:val="00FA47B4"/>
    <w:rsid w:val="00FA4922"/>
    <w:rsid w:val="00FA5223"/>
    <w:rsid w:val="00FA6409"/>
    <w:rsid w:val="00FA72C5"/>
    <w:rsid w:val="00FB056A"/>
    <w:rsid w:val="00FB0B8B"/>
    <w:rsid w:val="00FB12B1"/>
    <w:rsid w:val="00FB294A"/>
    <w:rsid w:val="00FB382C"/>
    <w:rsid w:val="00FB38A3"/>
    <w:rsid w:val="00FB6EBC"/>
    <w:rsid w:val="00FB7281"/>
    <w:rsid w:val="00FB72C2"/>
    <w:rsid w:val="00FB7530"/>
    <w:rsid w:val="00FB7B91"/>
    <w:rsid w:val="00FC0DBD"/>
    <w:rsid w:val="00FC0E77"/>
    <w:rsid w:val="00FC0ECE"/>
    <w:rsid w:val="00FC14DB"/>
    <w:rsid w:val="00FC256E"/>
    <w:rsid w:val="00FC28A9"/>
    <w:rsid w:val="00FC2B8E"/>
    <w:rsid w:val="00FC2DDB"/>
    <w:rsid w:val="00FC2EBD"/>
    <w:rsid w:val="00FC4448"/>
    <w:rsid w:val="00FC62F8"/>
    <w:rsid w:val="00FC6566"/>
    <w:rsid w:val="00FC6F44"/>
    <w:rsid w:val="00FC77A9"/>
    <w:rsid w:val="00FD0651"/>
    <w:rsid w:val="00FD1669"/>
    <w:rsid w:val="00FD1F02"/>
    <w:rsid w:val="00FD218E"/>
    <w:rsid w:val="00FD254C"/>
    <w:rsid w:val="00FD28B3"/>
    <w:rsid w:val="00FD3A8F"/>
    <w:rsid w:val="00FD4E1A"/>
    <w:rsid w:val="00FD6239"/>
    <w:rsid w:val="00FD6651"/>
    <w:rsid w:val="00FD67ED"/>
    <w:rsid w:val="00FD6B45"/>
    <w:rsid w:val="00FD7182"/>
    <w:rsid w:val="00FD74AE"/>
    <w:rsid w:val="00FD74CC"/>
    <w:rsid w:val="00FE1A97"/>
    <w:rsid w:val="00FE1C2C"/>
    <w:rsid w:val="00FE1C58"/>
    <w:rsid w:val="00FE3126"/>
    <w:rsid w:val="00FE342C"/>
    <w:rsid w:val="00FE430A"/>
    <w:rsid w:val="00FE442D"/>
    <w:rsid w:val="00FE464E"/>
    <w:rsid w:val="00FE4851"/>
    <w:rsid w:val="00FE4D05"/>
    <w:rsid w:val="00FE57C2"/>
    <w:rsid w:val="00FE758D"/>
    <w:rsid w:val="00FF0895"/>
    <w:rsid w:val="00FF0CD9"/>
    <w:rsid w:val="00FF0D12"/>
    <w:rsid w:val="00FF0F7C"/>
    <w:rsid w:val="00FF1DFA"/>
    <w:rsid w:val="00FF2B1E"/>
    <w:rsid w:val="00FF40FE"/>
    <w:rsid w:val="00FF48BC"/>
    <w:rsid w:val="00FF4BCB"/>
    <w:rsid w:val="00FF526D"/>
    <w:rsid w:val="00FF542E"/>
    <w:rsid w:val="00FF576F"/>
    <w:rsid w:val="00FF6889"/>
    <w:rsid w:val="00FF6BE2"/>
    <w:rsid w:val="00FF6D70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D7FD13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0D348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A06D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A06D7B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eading 3 3GPP"/>
    <w:basedOn w:val="Heading2"/>
    <w:next w:val="Normal"/>
    <w:qFormat/>
    <w:rsid w:val="00A06D7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06D7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06D7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06D7B"/>
    <w:pPr>
      <w:outlineLvl w:val="5"/>
    </w:pPr>
  </w:style>
  <w:style w:type="paragraph" w:styleId="Heading7">
    <w:name w:val="heading 7"/>
    <w:basedOn w:val="H6"/>
    <w:next w:val="Normal"/>
    <w:qFormat/>
    <w:rsid w:val="00A06D7B"/>
    <w:pPr>
      <w:outlineLvl w:val="6"/>
    </w:pPr>
  </w:style>
  <w:style w:type="paragraph" w:styleId="Heading8">
    <w:name w:val="heading 8"/>
    <w:basedOn w:val="Heading1"/>
    <w:next w:val="Normal"/>
    <w:qFormat/>
    <w:rsid w:val="00A06D7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06D7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D348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D3480"/>
  </w:style>
  <w:style w:type="paragraph" w:customStyle="1" w:styleId="H6">
    <w:name w:val="H6"/>
    <w:basedOn w:val="Heading5"/>
    <w:next w:val="Normal"/>
    <w:rsid w:val="00A06D7B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06D7B"/>
    <w:pPr>
      <w:spacing w:before="180"/>
      <w:ind w:left="2693" w:hanging="2693"/>
    </w:pPr>
    <w:rPr>
      <w:b/>
    </w:rPr>
  </w:style>
  <w:style w:type="paragraph" w:styleId="TOC1">
    <w:name w:val="toc 1"/>
    <w:semiHidden/>
    <w:rsid w:val="00A06D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06D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06D7B"/>
    <w:pPr>
      <w:ind w:left="1701" w:hanging="1701"/>
    </w:pPr>
  </w:style>
  <w:style w:type="paragraph" w:styleId="TOC4">
    <w:name w:val="toc 4"/>
    <w:basedOn w:val="TOC3"/>
    <w:semiHidden/>
    <w:rsid w:val="00A06D7B"/>
    <w:pPr>
      <w:ind w:left="1418" w:hanging="1418"/>
    </w:pPr>
  </w:style>
  <w:style w:type="paragraph" w:styleId="TOC3">
    <w:name w:val="toc 3"/>
    <w:basedOn w:val="TOC2"/>
    <w:semiHidden/>
    <w:rsid w:val="00A06D7B"/>
    <w:pPr>
      <w:ind w:left="1134" w:hanging="1134"/>
    </w:pPr>
  </w:style>
  <w:style w:type="paragraph" w:styleId="TOC2">
    <w:name w:val="toc 2"/>
    <w:basedOn w:val="TOC1"/>
    <w:semiHidden/>
    <w:rsid w:val="00A06D7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06D7B"/>
    <w:pPr>
      <w:ind w:left="284"/>
    </w:pPr>
  </w:style>
  <w:style w:type="paragraph" w:styleId="Index1">
    <w:name w:val="index 1"/>
    <w:basedOn w:val="Normal"/>
    <w:semiHidden/>
    <w:rsid w:val="00A06D7B"/>
    <w:pPr>
      <w:keepLines/>
      <w:spacing w:after="0"/>
    </w:pPr>
  </w:style>
  <w:style w:type="paragraph" w:customStyle="1" w:styleId="ZH">
    <w:name w:val="ZH"/>
    <w:rsid w:val="00A06D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06D7B"/>
    <w:pPr>
      <w:outlineLvl w:val="9"/>
    </w:pPr>
  </w:style>
  <w:style w:type="paragraph" w:styleId="ListNumber2">
    <w:name w:val="List Number 2"/>
    <w:basedOn w:val="ListNumber"/>
    <w:rsid w:val="00A06D7B"/>
    <w:pPr>
      <w:ind w:left="851"/>
    </w:pPr>
  </w:style>
  <w:style w:type="paragraph" w:styleId="ListNumber">
    <w:name w:val="List Number"/>
    <w:basedOn w:val="List"/>
    <w:rsid w:val="00A06D7B"/>
  </w:style>
  <w:style w:type="paragraph" w:styleId="List">
    <w:name w:val="List"/>
    <w:basedOn w:val="Normal"/>
    <w:rsid w:val="00A06D7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A06D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A06D7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06D7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06D7B"/>
    <w:rPr>
      <w:b/>
    </w:rPr>
  </w:style>
  <w:style w:type="paragraph" w:customStyle="1" w:styleId="TAC">
    <w:name w:val="TAC"/>
    <w:basedOn w:val="TAL"/>
    <w:link w:val="TACChar"/>
    <w:rsid w:val="00A06D7B"/>
    <w:pPr>
      <w:jc w:val="center"/>
    </w:pPr>
  </w:style>
  <w:style w:type="paragraph" w:customStyle="1" w:styleId="TAL">
    <w:name w:val="TAL"/>
    <w:basedOn w:val="Normal"/>
    <w:rsid w:val="00A06D7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06D7B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06D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A06D7B"/>
    <w:pPr>
      <w:keepLines/>
      <w:ind w:left="1135" w:hanging="851"/>
    </w:pPr>
  </w:style>
  <w:style w:type="paragraph" w:styleId="TOC9">
    <w:name w:val="toc 9"/>
    <w:basedOn w:val="TOC8"/>
    <w:semiHidden/>
    <w:rsid w:val="00A06D7B"/>
    <w:pPr>
      <w:ind w:left="1418" w:hanging="1418"/>
    </w:pPr>
  </w:style>
  <w:style w:type="paragraph" w:customStyle="1" w:styleId="EX">
    <w:name w:val="EX"/>
    <w:basedOn w:val="Normal"/>
    <w:rsid w:val="00A06D7B"/>
    <w:pPr>
      <w:keepLines/>
      <w:ind w:left="1702" w:hanging="1418"/>
    </w:pPr>
  </w:style>
  <w:style w:type="paragraph" w:customStyle="1" w:styleId="FP">
    <w:name w:val="FP"/>
    <w:basedOn w:val="Normal"/>
    <w:rsid w:val="00A06D7B"/>
    <w:pPr>
      <w:spacing w:after="0"/>
    </w:pPr>
  </w:style>
  <w:style w:type="paragraph" w:customStyle="1" w:styleId="LD">
    <w:name w:val="LD"/>
    <w:rsid w:val="00A06D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06D7B"/>
    <w:pPr>
      <w:spacing w:after="0"/>
    </w:pPr>
  </w:style>
  <w:style w:type="paragraph" w:customStyle="1" w:styleId="EW">
    <w:name w:val="EW"/>
    <w:basedOn w:val="EX"/>
    <w:rsid w:val="00A06D7B"/>
    <w:pPr>
      <w:spacing w:after="0"/>
    </w:pPr>
  </w:style>
  <w:style w:type="paragraph" w:styleId="TOC6">
    <w:name w:val="toc 6"/>
    <w:basedOn w:val="TOC5"/>
    <w:next w:val="Normal"/>
    <w:semiHidden/>
    <w:rsid w:val="00A06D7B"/>
    <w:pPr>
      <w:ind w:left="1985" w:hanging="1985"/>
    </w:pPr>
  </w:style>
  <w:style w:type="paragraph" w:styleId="TOC7">
    <w:name w:val="toc 7"/>
    <w:basedOn w:val="TOC6"/>
    <w:next w:val="Normal"/>
    <w:semiHidden/>
    <w:rsid w:val="00A06D7B"/>
    <w:pPr>
      <w:ind w:left="2268" w:hanging="2268"/>
    </w:pPr>
  </w:style>
  <w:style w:type="paragraph" w:styleId="ListBullet2">
    <w:name w:val="List Bullet 2"/>
    <w:basedOn w:val="ListBullet"/>
    <w:rsid w:val="00A06D7B"/>
    <w:pPr>
      <w:ind w:left="851"/>
    </w:pPr>
  </w:style>
  <w:style w:type="paragraph" w:styleId="ListBullet">
    <w:name w:val="List Bullet"/>
    <w:basedOn w:val="List"/>
    <w:rsid w:val="00A06D7B"/>
  </w:style>
  <w:style w:type="paragraph" w:styleId="ListBullet3">
    <w:name w:val="List Bullet 3"/>
    <w:basedOn w:val="ListBullet2"/>
    <w:rsid w:val="00A06D7B"/>
    <w:pPr>
      <w:ind w:left="1135"/>
    </w:pPr>
  </w:style>
  <w:style w:type="paragraph" w:customStyle="1" w:styleId="EQ">
    <w:name w:val="EQ"/>
    <w:basedOn w:val="Normal"/>
    <w:next w:val="Normal"/>
    <w:rsid w:val="00A06D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06D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06D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06D7B"/>
    <w:pPr>
      <w:jc w:val="right"/>
    </w:pPr>
  </w:style>
  <w:style w:type="paragraph" w:customStyle="1" w:styleId="TAN">
    <w:name w:val="TAN"/>
    <w:basedOn w:val="TAL"/>
    <w:rsid w:val="00A06D7B"/>
    <w:pPr>
      <w:ind w:left="851" w:hanging="851"/>
    </w:pPr>
  </w:style>
  <w:style w:type="paragraph" w:customStyle="1" w:styleId="ZA">
    <w:name w:val="ZA"/>
    <w:rsid w:val="00A06D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06D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06D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06D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06D7B"/>
    <w:pPr>
      <w:framePr w:wrap="notBeside" w:y="16161"/>
    </w:pPr>
  </w:style>
  <w:style w:type="character" w:customStyle="1" w:styleId="ZGSM">
    <w:name w:val="ZGSM"/>
    <w:rsid w:val="00A06D7B"/>
  </w:style>
  <w:style w:type="paragraph" w:styleId="List2">
    <w:name w:val="List 2"/>
    <w:basedOn w:val="List"/>
    <w:rsid w:val="00A06D7B"/>
    <w:pPr>
      <w:ind w:left="851"/>
    </w:pPr>
  </w:style>
  <w:style w:type="paragraph" w:customStyle="1" w:styleId="ZG">
    <w:name w:val="ZG"/>
    <w:rsid w:val="00A06D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06D7B"/>
    <w:pPr>
      <w:ind w:left="1135"/>
    </w:pPr>
  </w:style>
  <w:style w:type="paragraph" w:styleId="List4">
    <w:name w:val="List 4"/>
    <w:basedOn w:val="List3"/>
    <w:rsid w:val="00A06D7B"/>
    <w:pPr>
      <w:ind w:left="1418"/>
    </w:pPr>
  </w:style>
  <w:style w:type="paragraph" w:styleId="List5">
    <w:name w:val="List 5"/>
    <w:basedOn w:val="List4"/>
    <w:rsid w:val="00A06D7B"/>
    <w:pPr>
      <w:ind w:left="1702"/>
    </w:pPr>
  </w:style>
  <w:style w:type="paragraph" w:customStyle="1" w:styleId="EditorsNote">
    <w:name w:val="Editor's Note"/>
    <w:basedOn w:val="NO"/>
    <w:rsid w:val="00A06D7B"/>
    <w:rPr>
      <w:color w:val="FF0000"/>
    </w:rPr>
  </w:style>
  <w:style w:type="paragraph" w:styleId="ListBullet4">
    <w:name w:val="List Bullet 4"/>
    <w:basedOn w:val="ListBullet3"/>
    <w:rsid w:val="00A06D7B"/>
    <w:pPr>
      <w:ind w:left="1418"/>
    </w:pPr>
  </w:style>
  <w:style w:type="paragraph" w:styleId="ListBullet5">
    <w:name w:val="List Bullet 5"/>
    <w:basedOn w:val="ListBullet4"/>
    <w:rsid w:val="00A06D7B"/>
    <w:pPr>
      <w:ind w:left="1702"/>
    </w:pPr>
  </w:style>
  <w:style w:type="paragraph" w:customStyle="1" w:styleId="B1">
    <w:name w:val="B1"/>
    <w:basedOn w:val="List"/>
    <w:rsid w:val="00A06D7B"/>
  </w:style>
  <w:style w:type="paragraph" w:customStyle="1" w:styleId="B2">
    <w:name w:val="B2"/>
    <w:basedOn w:val="List2"/>
    <w:rsid w:val="00A06D7B"/>
  </w:style>
  <w:style w:type="paragraph" w:customStyle="1" w:styleId="B3">
    <w:name w:val="B3"/>
    <w:basedOn w:val="List3"/>
    <w:rsid w:val="00A06D7B"/>
  </w:style>
  <w:style w:type="paragraph" w:customStyle="1" w:styleId="B4">
    <w:name w:val="B4"/>
    <w:basedOn w:val="List4"/>
    <w:rsid w:val="00A06D7B"/>
  </w:style>
  <w:style w:type="paragraph" w:customStyle="1" w:styleId="B5">
    <w:name w:val="B5"/>
    <w:basedOn w:val="List5"/>
    <w:rsid w:val="00A06D7B"/>
  </w:style>
  <w:style w:type="paragraph" w:styleId="Footer">
    <w:name w:val="footer"/>
    <w:basedOn w:val="Header"/>
    <w:rsid w:val="00A06D7B"/>
    <w:pPr>
      <w:jc w:val="center"/>
    </w:pPr>
    <w:rPr>
      <w:i/>
    </w:rPr>
  </w:style>
  <w:style w:type="paragraph" w:customStyle="1" w:styleId="ZTD">
    <w:name w:val="ZTD"/>
    <w:basedOn w:val="ZB"/>
    <w:rsid w:val="00A06D7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06D7B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A06D7B"/>
    <w:rPr>
      <w:sz w:val="16"/>
    </w:rPr>
  </w:style>
  <w:style w:type="paragraph" w:styleId="CommentText">
    <w:name w:val="annotation text"/>
    <w:basedOn w:val="Normal"/>
    <w:semiHidden/>
    <w:rsid w:val="00A06D7B"/>
    <w:rPr>
      <w:rFonts w:eastAsia="MS Mincho"/>
    </w:rPr>
  </w:style>
  <w:style w:type="paragraph" w:styleId="BodyText2">
    <w:name w:val="Body Text 2"/>
    <w:basedOn w:val="Normal"/>
    <w:rsid w:val="00A06D7B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A06D7B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A06D7B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A06D7B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C5BF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A84A83"/>
    <w:rPr>
      <w:rFonts w:ascii="Times New Roman" w:hAnsi="Times New Roman"/>
      <w:b/>
      <w:bCs/>
      <w:sz w:val="20"/>
      <w:szCs w:val="20"/>
      <w:lang w:val="en-GB" w:eastAsia="x-none"/>
    </w:rPr>
  </w:style>
  <w:style w:type="table" w:styleId="TableGrid">
    <w:name w:val="Table Grid"/>
    <w:basedOn w:val="TableNormal"/>
    <w:uiPriority w:val="59"/>
    <w:rsid w:val="0060516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,AvtalBrödtext, ändrad,ändrad"/>
    <w:basedOn w:val="Normal"/>
    <w:link w:val="BodyTextChar"/>
    <w:rsid w:val="00477AFB"/>
    <w:pPr>
      <w:spacing w:after="120"/>
    </w:pPr>
    <w:rPr>
      <w:rFonts w:ascii="Times New Roman" w:hAnsi="Times New Roman"/>
      <w:sz w:val="20"/>
      <w:szCs w:val="20"/>
      <w:lang w:val="en-GB" w:eastAsia="x-none"/>
    </w:rPr>
  </w:style>
  <w:style w:type="character" w:customStyle="1" w:styleId="BodyTextChar">
    <w:name w:val="Body Text Char"/>
    <w:aliases w:val="bt Char,AvtalBrödtext Char, ändrad Char,ändrad Char"/>
    <w:link w:val="BodyText"/>
    <w:rsid w:val="00477AFB"/>
    <w:rPr>
      <w:rFonts w:ascii="Times New Roman" w:hAnsi="Times New Roman"/>
      <w:lang w:val="en-GB"/>
    </w:rPr>
  </w:style>
  <w:style w:type="paragraph" w:customStyle="1" w:styleId="MediumGrid1-Accent21">
    <w:name w:val="Medium Grid 1 - Accent 21"/>
    <w:basedOn w:val="Normal"/>
    <w:qFormat/>
    <w:rsid w:val="00B3056B"/>
    <w:pPr>
      <w:ind w:left="720"/>
      <w:contextualSpacing/>
    </w:pPr>
  </w:style>
  <w:style w:type="character" w:styleId="Hyperlink">
    <w:name w:val="Hyperlink"/>
    <w:rsid w:val="00EF6B82"/>
    <w:rPr>
      <w:color w:val="0000FF"/>
      <w:u w:val="single"/>
    </w:rPr>
  </w:style>
  <w:style w:type="paragraph" w:customStyle="1" w:styleId="CharCharCharCharCharCharCharCharCharCharCharCharChar">
    <w:name w:val="Char Char Char Char Char Char Char Char Char Char Char Char Char"/>
    <w:basedOn w:val="DocumentMap"/>
    <w:rsid w:val="008D4E96"/>
    <w:pPr>
      <w:widowControl w:val="0"/>
      <w:shd w:val="clear" w:color="auto" w:fill="000080"/>
      <w:spacing w:line="436" w:lineRule="exact"/>
      <w:ind w:left="357"/>
      <w:outlineLvl w:val="3"/>
    </w:pPr>
    <w:rPr>
      <w:rFonts w:eastAsia="SimSun"/>
      <w:b/>
      <w:kern w:val="2"/>
      <w:sz w:val="24"/>
      <w:szCs w:val="24"/>
      <w:lang w:eastAsia="zh-CN"/>
    </w:rPr>
  </w:style>
  <w:style w:type="paragraph" w:styleId="DocumentMap">
    <w:name w:val="Document Map"/>
    <w:basedOn w:val="Normal"/>
    <w:link w:val="DocumentMapChar"/>
    <w:rsid w:val="008D4E96"/>
    <w:pPr>
      <w:spacing w:after="0"/>
    </w:pPr>
    <w:rPr>
      <w:rFonts w:ascii="Tahoma" w:hAnsi="Tahoma"/>
      <w:sz w:val="16"/>
      <w:szCs w:val="16"/>
      <w:lang w:val="en-GB"/>
    </w:rPr>
  </w:style>
  <w:style w:type="character" w:customStyle="1" w:styleId="DocumentMapChar">
    <w:name w:val="Document Map Char"/>
    <w:link w:val="DocumentMap"/>
    <w:rsid w:val="008D4E96"/>
    <w:rPr>
      <w:rFonts w:ascii="Tahoma" w:hAnsi="Tahoma" w:cs="Tahoma"/>
      <w:sz w:val="16"/>
      <w:szCs w:val="16"/>
      <w:lang w:val="en-GB" w:eastAsia="en-US"/>
    </w:rPr>
  </w:style>
  <w:style w:type="paragraph" w:customStyle="1" w:styleId="TICharChar">
    <w:name w:val="TI Char Char"/>
    <w:basedOn w:val="Normal"/>
    <w:semiHidden/>
    <w:rsid w:val="00D8494F"/>
    <w:pPr>
      <w:keepNext/>
      <w:numPr>
        <w:numId w:val="1"/>
      </w:numPr>
      <w:spacing w:before="60" w:after="60"/>
      <w:jc w:val="both"/>
    </w:pPr>
    <w:rPr>
      <w:rFonts w:eastAsia="SimSun" w:cs="Arial"/>
      <w:color w:val="0000FF"/>
      <w:kern w:val="2"/>
      <w:sz w:val="24"/>
      <w:szCs w:val="24"/>
      <w:lang w:eastAsia="zh-CN"/>
    </w:rPr>
  </w:style>
  <w:style w:type="paragraph" w:customStyle="1" w:styleId="CharCharChar1">
    <w:name w:val="Char Char Char1"/>
    <w:semiHidden/>
    <w:rsid w:val="0014780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Cs w:val="24"/>
      <w:lang w:eastAsia="zh-CN"/>
    </w:rPr>
  </w:style>
  <w:style w:type="paragraph" w:customStyle="1" w:styleId="MediumList2-Accent21">
    <w:name w:val="Medium List 2 - Accent 21"/>
    <w:hidden/>
    <w:uiPriority w:val="99"/>
    <w:semiHidden/>
    <w:rsid w:val="004B7748"/>
    <w:rPr>
      <w:rFonts w:ascii="Times New Roman" w:hAnsi="Times New Roman"/>
      <w:lang w:val="en-GB"/>
    </w:rPr>
  </w:style>
  <w:style w:type="paragraph" w:customStyle="1" w:styleId="address">
    <w:name w:val="address"/>
    <w:rsid w:val="00F5346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/>
    </w:rPr>
  </w:style>
  <w:style w:type="paragraph" w:customStyle="1" w:styleId="PaperTableCell">
    <w:name w:val="PaperTableCell"/>
    <w:basedOn w:val="Normal"/>
    <w:rsid w:val="00F53461"/>
    <w:pPr>
      <w:spacing w:after="0"/>
      <w:jc w:val="both"/>
    </w:pPr>
    <w:rPr>
      <w:sz w:val="16"/>
      <w:szCs w:val="24"/>
    </w:rPr>
  </w:style>
  <w:style w:type="paragraph" w:customStyle="1" w:styleId="CharCharCharZchnZchnCharCharCharCharCharCharCharCharChar">
    <w:name w:val="(文字) (文字) (文字) (文字) Char Char Char Zchn Zchn Char Char Char Char Char Char Char Char Char"/>
    <w:semiHidden/>
    <w:rsid w:val="00F534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D3156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140339"/>
    <w:pPr>
      <w:spacing w:before="100" w:beforeAutospacing="1" w:after="100" w:afterAutospacing="1"/>
    </w:pPr>
    <w:rPr>
      <w:sz w:val="24"/>
      <w:szCs w:val="24"/>
    </w:rPr>
  </w:style>
  <w:style w:type="paragraph" w:styleId="EndnoteText">
    <w:name w:val="endnote text"/>
    <w:basedOn w:val="Normal"/>
    <w:link w:val="EndnoteTextChar"/>
    <w:rsid w:val="00742D72"/>
    <w:rPr>
      <w:rFonts w:ascii="Times New Roman" w:hAnsi="Times New Roman"/>
      <w:sz w:val="20"/>
      <w:szCs w:val="20"/>
      <w:lang w:val="en-GB" w:eastAsia="x-none"/>
    </w:rPr>
  </w:style>
  <w:style w:type="character" w:customStyle="1" w:styleId="EndnoteTextChar">
    <w:name w:val="Endnote Text Char"/>
    <w:link w:val="EndnoteText"/>
    <w:rsid w:val="00742D72"/>
    <w:rPr>
      <w:rFonts w:ascii="Times New Roman" w:hAnsi="Times New Roman"/>
      <w:lang w:val="en-GB"/>
    </w:rPr>
  </w:style>
  <w:style w:type="character" w:styleId="EndnoteReference">
    <w:name w:val="endnote reference"/>
    <w:rsid w:val="00742D72"/>
    <w:rPr>
      <w:vertAlign w:val="superscript"/>
    </w:rPr>
  </w:style>
  <w:style w:type="paragraph" w:customStyle="1" w:styleId="Char">
    <w:name w:val="Char"/>
    <w:basedOn w:val="Normal"/>
    <w:semiHidden/>
    <w:rsid w:val="00C65EF4"/>
    <w:pPr>
      <w:keepNext/>
      <w:tabs>
        <w:tab w:val="num" w:pos="851"/>
      </w:tabs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eastAsia="zh-CN"/>
    </w:rPr>
  </w:style>
  <w:style w:type="character" w:customStyle="1" w:styleId="CaptionChar">
    <w:name w:val="Caption Char"/>
    <w:aliases w:val="cap Char,Caption Equation Char"/>
    <w:link w:val="Caption"/>
    <w:rsid w:val="006A6358"/>
    <w:rPr>
      <w:rFonts w:ascii="Times New Roman" w:hAnsi="Times New Roman"/>
      <w:b/>
      <w:bCs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664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ing1Char">
    <w:name w:val="Heading 1 Char"/>
    <w:aliases w:val="H1 Char,h1 Char,Heading 1 3GPP Char"/>
    <w:link w:val="Heading1"/>
    <w:rsid w:val="009979C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979C8"/>
    <w:rPr>
      <w:rFonts w:ascii="Arial" w:hAnsi="Arial"/>
      <w:sz w:val="32"/>
      <w:lang w:val="en-GB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38354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A33A9E"/>
    <w:pPr>
      <w:numPr>
        <w:numId w:val="3"/>
      </w:numPr>
      <w:autoSpaceDE w:val="0"/>
      <w:autoSpaceDN w:val="0"/>
      <w:snapToGrid w:val="0"/>
      <w:spacing w:after="60" w:line="240" w:lineRule="auto"/>
      <w:ind w:left="432" w:hanging="432"/>
    </w:pPr>
    <w:rPr>
      <w:rFonts w:ascii="Times New Roman" w:eastAsia="SimSun" w:hAnsi="Times New Roman"/>
      <w:sz w:val="20"/>
      <w:szCs w:val="16"/>
    </w:rPr>
  </w:style>
  <w:style w:type="character" w:customStyle="1" w:styleId="TACChar">
    <w:name w:val="TAC Char"/>
    <w:link w:val="TAC"/>
    <w:rsid w:val="00A33A9E"/>
    <w:rPr>
      <w:rFonts w:ascii="Arial" w:eastAsia="Malgun Gothic" w:hAnsi="Arial"/>
      <w:sz w:val="18"/>
      <w:szCs w:val="22"/>
    </w:rPr>
  </w:style>
  <w:style w:type="character" w:customStyle="1" w:styleId="TAHCar">
    <w:name w:val="TAH Car"/>
    <w:link w:val="TAH"/>
    <w:rsid w:val="00A33A9E"/>
    <w:rPr>
      <w:rFonts w:ascii="Arial" w:eastAsia="Malgun Gothic" w:hAnsi="Arial"/>
      <w:b/>
      <w:sz w:val="18"/>
      <w:szCs w:val="22"/>
    </w:rPr>
  </w:style>
  <w:style w:type="paragraph" w:styleId="ListParagraph">
    <w:name w:val="List Paragraph"/>
    <w:basedOn w:val="Normal"/>
    <w:uiPriority w:val="34"/>
    <w:qFormat/>
    <w:rsid w:val="008C2C22"/>
    <w:pPr>
      <w:ind w:left="720"/>
      <w:contextualSpacing/>
    </w:pPr>
    <w:rPr>
      <w:rFonts w:eastAsia="Batang"/>
    </w:rPr>
  </w:style>
  <w:style w:type="paragraph" w:styleId="Revision">
    <w:name w:val="Revision"/>
    <w:hidden/>
    <w:uiPriority w:val="99"/>
    <w:semiHidden/>
    <w:rsid w:val="00D1099F"/>
    <w:rPr>
      <w:rFonts w:ascii="Calibri" w:hAnsi="Calibri"/>
      <w:sz w:val="22"/>
      <w:szCs w:val="22"/>
      <w:lang w:eastAsia="ko-KR"/>
    </w:rPr>
  </w:style>
  <w:style w:type="character" w:customStyle="1" w:styleId="THChar">
    <w:name w:val="TH Char"/>
    <w:link w:val="TH"/>
    <w:rsid w:val="00995539"/>
    <w:rPr>
      <w:rFonts w:ascii="Arial" w:eastAsia="Malgun Gothic" w:hAnsi="Arial"/>
      <w:b/>
      <w:sz w:val="22"/>
      <w:szCs w:val="22"/>
      <w:lang w:eastAsia="ko-KR"/>
    </w:rPr>
  </w:style>
  <w:style w:type="character" w:styleId="Emphasis">
    <w:name w:val="Emphasis"/>
    <w:qFormat/>
    <w:rsid w:val="00974587"/>
    <w:rPr>
      <w:i/>
      <w:iCs/>
    </w:rPr>
  </w:style>
  <w:style w:type="table" w:styleId="Table3Deffects3">
    <w:name w:val="Table 3D effects 3"/>
    <w:basedOn w:val="TableNormal"/>
    <w:rsid w:val="00503CB7"/>
    <w:pPr>
      <w:spacing w:after="200" w:line="276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rsid w:val="002B0536"/>
    <w:rPr>
      <w:rFonts w:asciiTheme="minorHAnsi" w:eastAsiaTheme="minorHAnsi" w:hAnsiTheme="minorHAnsi" w:cstheme="minorBidi"/>
      <w:sz w:val="16"/>
      <w:szCs w:val="22"/>
    </w:rPr>
  </w:style>
  <w:style w:type="character" w:styleId="PlaceholderText">
    <w:name w:val="Placeholder Text"/>
    <w:basedOn w:val="DefaultParagraphFont"/>
    <w:uiPriority w:val="99"/>
    <w:semiHidden/>
    <w:rsid w:val="002644DD"/>
    <w:rPr>
      <w:color w:val="808080"/>
    </w:rPr>
  </w:style>
  <w:style w:type="paragraph" w:customStyle="1" w:styleId="TableCaption">
    <w:name w:val="TableCaption"/>
    <w:basedOn w:val="Normal"/>
    <w:rsid w:val="005F4E5A"/>
    <w:pPr>
      <w:keepNext/>
      <w:tabs>
        <w:tab w:val="left" w:pos="936"/>
      </w:tabs>
      <w:spacing w:before="120" w:after="60" w:line="240" w:lineRule="auto"/>
      <w:ind w:left="936" w:hanging="936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Default">
    <w:name w:val="Default"/>
    <w:rsid w:val="00C26FE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493E33"/>
    <w:rPr>
      <w:color w:val="954F72" w:themeColor="followedHyperlink"/>
      <w:u w:val="single"/>
    </w:rPr>
  </w:style>
  <w:style w:type="paragraph" w:customStyle="1" w:styleId="Reference">
    <w:name w:val="Reference"/>
    <w:basedOn w:val="Normal"/>
    <w:rsid w:val="00C040B0"/>
    <w:pPr>
      <w:numPr>
        <w:numId w:val="10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val="en-GB" w:eastAsia="zh-CN"/>
    </w:rPr>
  </w:style>
  <w:style w:type="character" w:customStyle="1" w:styleId="HeaderChar1">
    <w:name w:val="Header Char1"/>
    <w:basedOn w:val="DefaultParagraphFont"/>
    <w:locked/>
    <w:rsid w:val="009C1637"/>
    <w:rPr>
      <w:rFonts w:cs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54773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974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17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1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766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845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27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0161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2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55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36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1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1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39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81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3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4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00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0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1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69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9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61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0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3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8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D6B60-59A3-4682-9623-0C26E9924E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31E3C97-BC20-435F-97A4-664467AE481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2A72EAB-D4B3-4CE7-B153-2B8C589ECE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906144-C12A-4916-AE3D-CF2B268402D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6449650-6757-40FE-BFAB-EDED0DA3C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758</Words>
  <Characters>4323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Performance Evaluation of Channel Codes for Very Small Block Lengths</vt:lpstr>
    </vt:vector>
  </TitlesOfParts>
  <LinksUpToDate>false</LinksUpToDate>
  <CharactersWithSpaces>5071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Performance Evaluation of Channel Codes for Very Small Block Lengths</dc:title>
  <dc:subject/>
  <dc:creator/>
  <cp:keywords/>
  <cp:lastModifiedBy/>
  <cp:revision>1</cp:revision>
  <dcterms:created xsi:type="dcterms:W3CDTF">2017-03-23T02:39:00Z</dcterms:created>
  <dcterms:modified xsi:type="dcterms:W3CDTF">2017-03-24T18:19:00Z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  <property fmtid="{D5CDD505-2E9C-101B-9397-08002B2CF9AE}" pid="3" name="ContentType">
    <vt:lpwstr>Document</vt:lpwstr>
  </property>
  <property fmtid="{D5CDD505-2E9C-101B-9397-08002B2CF9AE}" pid="4" name="Comments0">
    <vt:lpwstr/>
  </property>
  <property fmtid="{D5CDD505-2E9C-101B-9397-08002B2CF9AE}" pid="5" name="File Author">
    <vt:lpwstr>IDCC</vt:lpwstr>
  </property>
  <property fmtid="{D5CDD505-2E9C-101B-9397-08002B2CF9AE}" pid="6" name="Last Filing #">
    <vt:lpwstr>0</vt:lpwstr>
  </property>
  <property fmtid="{D5CDD505-2E9C-101B-9397-08002B2CF9AE}" pid="7" name="Doc Type">
    <vt:lpwstr>contribution</vt:lpwstr>
  </property>
  <property fmtid="{D5CDD505-2E9C-101B-9397-08002B2CF9AE}" pid="8" name="Order">
    <vt:r8>1263200</vt:r8>
  </property>
  <property fmtid="{D5CDD505-2E9C-101B-9397-08002B2CF9AE}" pid="9" name="TemplateUrl">
    <vt:lpwstr/>
  </property>
  <property fmtid="{D5CDD505-2E9C-101B-9397-08002B2CF9AE}" pid="10" name="_CopySource">
    <vt:lpwstr>http://idccrandd/sites/aai/wifi/shareddocs/Subprojects/5G PHY/Standard Contribution Drafts/RAN1-84bis/R1-162927 Design Considerations on Channel Coding with Very Large Blocklength.docx</vt:lpwstr>
  </property>
  <property fmtid="{D5CDD505-2E9C-101B-9397-08002B2CF9AE}" pid="11" name="xd_ProgID">
    <vt:lpwstr/>
  </property>
</Properties>
</file>